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МУНИЦИПАЛЬНОЕ ОБЩЕОБРАЗОВАТЕЛЬНОЕ </w:t>
      </w:r>
    </w:p>
    <w:p>
      <w:pPr>
        <w:pStyle w:val="Normal"/>
        <w:shd w:val="clear" w:color="auto" w:fill="FFFFFF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АВТОНОМНОЕ НЕКОМЕРЧЕСКОЕ   УЧРЕЖДЕНИЕ </w:t>
      </w:r>
    </w:p>
    <w:p>
      <w:pPr>
        <w:pStyle w:val="Normal"/>
        <w:shd w:val="clear" w:color="auto" w:fill="FFFFFF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СРЕДНЯЯ ОБЩЕОБРАЗОВАТЕЛЬНАЯ ШКОЛА №19</w:t>
      </w:r>
    </w:p>
    <w:p>
      <w:pPr>
        <w:pStyle w:val="Normal"/>
        <w:shd w:val="clear" w:color="auto" w:fill="FFFFFF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ИМЕНИ ГЕРОЯ  РОССИИ С.А. НАТОЧЕГО</w:t>
      </w:r>
    </w:p>
    <w:p>
      <w:pPr>
        <w:pStyle w:val="Normal"/>
        <w:shd w:val="clear" w:color="auto" w:fill="FFFFFF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МУНИЦИПАЛЬНОГО ОБРАЗОВАНИЯ  КОРЕНОВСКИЙ РАЙОН</w:t>
      </w:r>
    </w:p>
    <w:p>
      <w:pPr>
        <w:pStyle w:val="3"/>
        <w:spacing w:lineRule="auto" w:line="36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353180, г.  Кореновск, ул. Октябрьская,1           тел.  8- 961-42-3-03-10</w:t>
      </w:r>
    </w:p>
    <w:p>
      <w:pPr>
        <w:pStyle w:val="Default"/>
        <w:spacing w:lineRule="auto" w:line="360"/>
        <w:jc w:val="center"/>
        <w:rPr/>
      </w:pPr>
      <w:r>
        <w:rPr>
          <w:i/>
          <w:iCs/>
          <w:color w:val="auto"/>
          <w:sz w:val="28"/>
          <w:szCs w:val="28"/>
        </w:rPr>
        <w:t>Ежегодный Всероссийский конкурс в области педагогики, воспитания</w:t>
      </w:r>
    </w:p>
    <w:p>
      <w:pPr>
        <w:pStyle w:val="Default"/>
        <w:spacing w:lineRule="auto" w:line="360"/>
        <w:jc w:val="center"/>
        <w:rPr/>
      </w:pPr>
      <w:r>
        <w:rPr>
          <w:i/>
          <w:iCs/>
          <w:color w:val="auto"/>
          <w:sz w:val="28"/>
          <w:szCs w:val="28"/>
        </w:rPr>
        <w:t>и работы с детьми и молодёжью до 20 лет</w:t>
      </w:r>
    </w:p>
    <w:p>
      <w:pPr>
        <w:pStyle w:val="Default"/>
        <w:spacing w:lineRule="auto" w:line="360"/>
        <w:jc w:val="center"/>
        <w:rPr/>
      </w:pPr>
      <w:r>
        <w:rPr>
          <w:b/>
          <w:bCs/>
          <w:i/>
          <w:iCs/>
          <w:color w:val="auto"/>
          <w:sz w:val="28"/>
          <w:szCs w:val="28"/>
        </w:rPr>
        <w:t>«За нравственный подвиг учителя»</w:t>
      </w:r>
    </w:p>
    <w:p>
      <w:pPr>
        <w:pStyle w:val="Default"/>
        <w:spacing w:lineRule="auto" w:line="360"/>
        <w:jc w:val="center"/>
        <w:rPr/>
      </w:pPr>
      <w:r>
        <w:rPr>
          <w:b/>
          <w:bCs/>
          <w:i/>
          <w:iCs/>
          <w:color w:val="auto"/>
          <w:sz w:val="28"/>
          <w:szCs w:val="28"/>
        </w:rPr>
        <w:t>Южный федеральный круг</w:t>
      </w:r>
    </w:p>
    <w:p>
      <w:pPr>
        <w:pStyle w:val="Default"/>
        <w:spacing w:lineRule="auto" w:line="360"/>
        <w:jc w:val="center"/>
        <w:rPr/>
      </w:pPr>
      <w:r>
        <w:rPr>
          <w:color w:val="auto"/>
          <w:sz w:val="28"/>
          <w:szCs w:val="28"/>
          <w:u w:val="single"/>
        </w:rPr>
        <w:t>Тихорецкая Епархия</w:t>
      </w:r>
    </w:p>
    <w:p>
      <w:pPr>
        <w:pStyle w:val="Default"/>
        <w:spacing w:lineRule="auto" w:line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Default"/>
        <w:spacing w:lineRule="auto" w:line="360"/>
        <w:jc w:val="center"/>
        <w:rPr/>
      </w:pPr>
      <w:r>
        <w:rPr>
          <w:color w:val="auto"/>
          <w:sz w:val="28"/>
          <w:szCs w:val="28"/>
        </w:rPr>
        <w:t>участник:</w:t>
      </w:r>
      <w:r>
        <w:rPr>
          <w:color w:val="auto"/>
          <w:sz w:val="28"/>
          <w:szCs w:val="28"/>
        </w:rPr>
        <w:t xml:space="preserve"> Кощеева Лилия Николаевна </w:t>
      </w:r>
    </w:p>
    <w:p>
      <w:pPr>
        <w:pStyle w:val="Default"/>
        <w:spacing w:lineRule="auto" w:line="36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тема работы:</w:t>
      </w:r>
    </w:p>
    <w:p>
      <w:pPr>
        <w:pStyle w:val="Style18"/>
        <w:spacing w:lineRule="auto" w:line="360" w:before="0" w:after="108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«Организация и проведение  предметной недели ОПК в общеобразовательном учреждении»</w:t>
      </w:r>
    </w:p>
    <w:p>
      <w:pPr>
        <w:pStyle w:val="Default"/>
        <w:spacing w:lineRule="auto" w:line="360" w:before="0" w:after="3"/>
        <w:rPr/>
      </w:pPr>
      <w:r>
        <w:rPr>
          <w:color w:val="auto"/>
          <w:sz w:val="28"/>
          <w:szCs w:val="28"/>
          <w:lang w:val="ru-RU"/>
        </w:rPr>
        <w:t xml:space="preserve">номинация </w:t>
      </w:r>
      <w:r>
        <w:rPr>
          <w:color w:val="auto"/>
          <w:sz w:val="28"/>
          <w:szCs w:val="28"/>
        </w:rPr>
        <w:t>«За организацию духовно-нравственного воспитания в рамках образовательного учреждения"</w:t>
      </w:r>
    </w:p>
    <w:p>
      <w:pPr>
        <w:pStyle w:val="Default"/>
        <w:spacing w:lineRule="auto" w:line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Default"/>
        <w:spacing w:lineRule="auto" w:line="360"/>
        <w:rPr/>
      </w:pPr>
      <w:r>
        <w:rPr>
          <w:color w:val="auto"/>
          <w:sz w:val="28"/>
          <w:szCs w:val="28"/>
        </w:rPr>
        <w:t xml:space="preserve">место и должность: </w:t>
      </w:r>
      <w:r>
        <w:rPr>
          <w:color w:val="auto"/>
          <w:sz w:val="28"/>
          <w:szCs w:val="28"/>
        </w:rPr>
        <w:t>МОАНУ СОШ 19,  учитель ИЗО , кубановедения.</w:t>
      </w:r>
    </w:p>
    <w:p>
      <w:pPr>
        <w:pStyle w:val="Default"/>
        <w:spacing w:lineRule="auto" w:line="360"/>
        <w:rPr/>
      </w:pPr>
      <w:r>
        <w:rPr>
          <w:color w:val="auto"/>
          <w:sz w:val="28"/>
          <w:szCs w:val="28"/>
        </w:rPr>
        <w:t xml:space="preserve"> </w:t>
      </w:r>
    </w:p>
    <w:p>
      <w:pPr>
        <w:pStyle w:val="Default"/>
        <w:spacing w:lineRule="auto" w:line="360"/>
        <w:rPr/>
      </w:pPr>
      <w:r>
        <w:rPr>
          <w:color w:val="auto"/>
          <w:sz w:val="28"/>
          <w:szCs w:val="28"/>
        </w:rPr>
        <w:t>Почётные звания (при их наличии</w:t>
      </w:r>
      <w:r>
        <w:rPr>
          <w:color w:val="auto"/>
          <w:sz w:val="28"/>
          <w:szCs w:val="28"/>
        </w:rPr>
        <w:t>)- нет</w:t>
      </w:r>
    </w:p>
    <w:p>
      <w:pPr>
        <w:pStyle w:val="Default"/>
        <w:spacing w:lineRule="auto" w:line="360"/>
        <w:rPr/>
      </w:pPr>
      <w:r>
        <w:rPr>
          <w:color w:val="auto"/>
          <w:sz w:val="28"/>
          <w:szCs w:val="28"/>
        </w:rPr>
        <w:t xml:space="preserve">Наличие премий, призов и иных наград - Медаль муниципального образования  Кореновский район «За доблестный труд» </w:t>
      </w:r>
      <w:r>
        <w:rPr>
          <w:color w:val="auto"/>
          <w:sz w:val="28"/>
          <w:szCs w:val="28"/>
          <w:lang w:val="en-US"/>
        </w:rPr>
        <w:t xml:space="preserve">III </w:t>
      </w:r>
      <w:r>
        <w:rPr>
          <w:color w:val="auto"/>
          <w:sz w:val="28"/>
          <w:szCs w:val="28"/>
          <w:lang w:val="ru-RU"/>
        </w:rPr>
        <w:t>степени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2025 год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Default"/>
        <w:spacing w:lineRule="auto" w:line="360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АНКЕТА УЧАСТНИКА КОНКУРСА</w:t>
      </w:r>
    </w:p>
    <w:p>
      <w:pPr>
        <w:pStyle w:val="Default"/>
        <w:spacing w:lineRule="auto" w:line="360"/>
        <w:jc w:val="center"/>
        <w:rPr>
          <w:sz w:val="28"/>
          <w:szCs w:val="28"/>
        </w:rPr>
      </w:pPr>
      <w:r>
        <w:rPr>
          <w:sz w:val="28"/>
          <w:szCs w:val="28"/>
        </w:rPr>
        <w:t>Русская православная церковь</w:t>
      </w:r>
    </w:p>
    <w:p>
      <w:pPr>
        <w:pStyle w:val="Default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Московский Патриархат </w:t>
      </w:r>
    </w:p>
    <w:p>
      <w:pPr>
        <w:pStyle w:val="Default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Полномочный представитель Президента Российской Федерации в </w:t>
      </w:r>
    </w:p>
    <w:p>
      <w:pPr>
        <w:pStyle w:val="Default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________федеральный  Южный округ___________________________________ </w:t>
      </w:r>
    </w:p>
    <w:p>
      <w:pPr>
        <w:pStyle w:val="Default"/>
        <w:spacing w:lineRule="auto" w:line="360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(указать федеральный округ) </w:t>
      </w:r>
      <w:r>
        <w:rPr>
          <w:sz w:val="28"/>
          <w:szCs w:val="28"/>
        </w:rPr>
        <w:t xml:space="preserve">Министерство просвещения Российской Федерации </w:t>
      </w:r>
    </w:p>
    <w:p>
      <w:pPr>
        <w:pStyle w:val="Default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ежегодный Всероссийский конкурс в области педагогики, воспитания </w:t>
      </w:r>
    </w:p>
    <w:p>
      <w:pPr>
        <w:pStyle w:val="Default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и работы с детьми и молодёжью до 20 лет </w:t>
      </w:r>
    </w:p>
    <w:p>
      <w:pPr>
        <w:pStyle w:val="Default"/>
        <w:spacing w:lineRule="auto" w:line="36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«За нравственный подвиг учителя» </w:t>
      </w:r>
    </w:p>
    <w:p>
      <w:pPr>
        <w:pStyle w:val="Default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Кощеевой Лилии Николаевне</w:t>
      </w:r>
    </w:p>
    <w:p>
      <w:pPr>
        <w:pStyle w:val="Default"/>
        <w:spacing w:lineRule="auto" w:line="360"/>
        <w:rPr>
          <w:sz w:val="28"/>
          <w:szCs w:val="28"/>
        </w:rPr>
      </w:pPr>
      <w:r>
        <w:rPr>
          <w:rFonts w:cs="Times New Roman"/>
          <w:sz w:val="28"/>
          <w:szCs w:val="28"/>
        </w:rPr>
        <w:t>Название работы : «Организация и проведение  предметной недели ОПК в общеобразовательном учреждении»</w:t>
      </w:r>
    </w:p>
    <w:p>
      <w:pPr>
        <w:pStyle w:val="Default"/>
        <w:spacing w:lineRule="auto" w:line="36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Информация об авторе работы: </w:t>
      </w:r>
    </w:p>
    <w:p>
      <w:pPr>
        <w:pStyle w:val="Default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Дата и место рождения 21.12.1969 г.  г.Кореновск</w:t>
      </w:r>
    </w:p>
    <w:p>
      <w:pPr>
        <w:pStyle w:val="Default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адрес проживания:353185,г. Кореновск, ул. Кожедуба, 1</w:t>
      </w:r>
    </w:p>
    <w:p>
      <w:pPr>
        <w:pStyle w:val="Default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место и должность работы: МОАНУ СОШ 19, учитель ИЗО и кубановедения </w:t>
      </w:r>
    </w:p>
    <w:p>
      <w:pPr>
        <w:pStyle w:val="Default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Почётные звания (при их наличии) _________нет_____________________________________ </w:t>
      </w:r>
    </w:p>
    <w:p>
      <w:pPr>
        <w:pStyle w:val="Default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Наличие премий, призов и иных наград -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Южный федеральный округ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2025 год </w:t>
      </w:r>
    </w:p>
    <w:p>
      <w:pPr>
        <w:pStyle w:val="Normal"/>
        <w:spacing w:lineRule="auto" w: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jc w:val="right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8"/>
        <w:spacing w:lineRule="auto" w:line="360" w:before="0" w:after="108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Аннотация</w:t>
      </w:r>
    </w:p>
    <w:p>
      <w:pPr>
        <w:pStyle w:val="Style18"/>
        <w:spacing w:lineRule="auto" w:line="360" w:before="0" w:after="108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333333"/>
          <w:sz w:val="28"/>
          <w:szCs w:val="28"/>
        </w:rPr>
        <w:t xml:space="preserve">к  методической разработке </w:t>
      </w:r>
    </w:p>
    <w:p>
      <w:pPr>
        <w:pStyle w:val="Style18"/>
        <w:spacing w:lineRule="auto" w:line="360" w:before="0" w:after="1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«Организация и проведение  предметной недели ОПК в общеобразовательном учреждении».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333333"/>
          <w:sz w:val="28"/>
          <w:szCs w:val="28"/>
        </w:rPr>
        <w:t xml:space="preserve">  </w:t>
      </w:r>
      <w:r>
        <w:rPr>
          <w:rFonts w:cs="Times New Roman" w:ascii="Times New Roman" w:hAnsi="Times New Roman"/>
          <w:b w:val="false"/>
          <w:bCs w:val="false"/>
          <w:color w:val="333333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333333"/>
          <w:sz w:val="28"/>
          <w:szCs w:val="28"/>
        </w:rPr>
        <w:t xml:space="preserve">Данные методические разработка представляют собой специально структурированную информацию представленную в  виде таблицы с указанием названий мероприятий, мест и времени проведения, возрастную аудиторию задействованную в том или ином мероприятии, а также ответственных за подготовку и провидение запланированных дел.  Кроме этого в копилке методической работы  предложены сценарии массовых мероприятий: «Открытие предметной недели ОПК», «Закрытие недели ОПК», библиотечный урок </w:t>
      </w:r>
      <w:r>
        <w:rPr>
          <w:rFonts w:eastAsia="Times New Roman" w:cs="Times New Roman" w:ascii="Times New Roman" w:hAnsi="Times New Roman"/>
          <w:b w:val="false"/>
          <w:bCs w:val="false"/>
          <w:color w:val="333333"/>
          <w:sz w:val="28"/>
          <w:szCs w:val="28"/>
          <w:lang w:eastAsia="ru-RU"/>
        </w:rPr>
        <w:t>«Православные традиции и ценности в современной семье», час духовности «Твори добро».</w:t>
      </w:r>
    </w:p>
    <w:p>
      <w:pPr>
        <w:pStyle w:val="Normal"/>
        <w:spacing w:lineRule="auto" w:line="360" w:before="0" w:after="0"/>
        <w:jc w:val="both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333333"/>
          <w:sz w:val="28"/>
          <w:szCs w:val="28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b w:val="false"/>
          <w:bCs w:val="false"/>
          <w:color w:val="333333"/>
          <w:sz w:val="28"/>
          <w:szCs w:val="28"/>
          <w:lang w:eastAsia="ru-RU"/>
        </w:rPr>
        <w:t>В таблице  выведены активные ссылки на использование видео сюжетов, мультфильмов, короткометражных фильмов, которые используются при проведении мероприятий.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333333"/>
          <w:sz w:val="28"/>
          <w:szCs w:val="28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b w:val="false"/>
          <w:bCs w:val="false"/>
          <w:color w:val="333333"/>
          <w:sz w:val="28"/>
          <w:szCs w:val="28"/>
          <w:lang w:eastAsia="ru-RU"/>
        </w:rPr>
        <w:t>Данная методическая разработка  представляет возможность увидеть как построена  вся работа по подготовке и поведению предметной недели ОПК с определенным тематическим направлением в образовательном учреждении  в тесном взаимодействии всех структур, участвующих в воспитании и  работе с детьми, в урочное и во внеурочное время, предлагая  использование разных форм и  методов.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LineNumbers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color w:val="333333"/>
          <w:sz w:val="28"/>
          <w:szCs w:val="28"/>
        </w:rPr>
        <w:t>Пояснительная записка.</w:t>
      </w:r>
    </w:p>
    <w:p>
      <w:pPr>
        <w:pStyle w:val="Normal"/>
        <w:suppressLineNumbers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color w:val="333333"/>
          <w:sz w:val="28"/>
          <w:szCs w:val="28"/>
        </w:rPr>
        <w:t xml:space="preserve">  </w:t>
      </w:r>
      <w:r>
        <w:rPr>
          <w:rFonts w:cs="Times New Roman" w:ascii="Times New Roman" w:hAnsi="Times New Roman"/>
          <w:b/>
          <w:color w:val="333333"/>
          <w:sz w:val="28"/>
          <w:szCs w:val="28"/>
        </w:rPr>
        <w:t xml:space="preserve">Актуальность  </w:t>
      </w:r>
      <w:r>
        <w:rPr>
          <w:rFonts w:cs="Times New Roman" w:ascii="Times New Roman" w:hAnsi="Times New Roman"/>
          <w:color w:val="333333"/>
          <w:sz w:val="28"/>
          <w:szCs w:val="28"/>
        </w:rPr>
        <w:t>данной методической разработки в том, что  сегодня в современном  образовательном процессе в соответствии с ФГОС  воспитательная задача стоит на первом месте, а неделя Основ православной культуры дает возможность осуществлять  первостепенно воспитательные задачи, но только необходимо правильно построить процесс работы и вовлечь  в него всех  участников учебно-воспитательного  процесса .</w:t>
      </w:r>
    </w:p>
    <w:p>
      <w:pPr>
        <w:pStyle w:val="Style18"/>
        <w:spacing w:lineRule="auto" w:line="360" w:before="0" w:after="1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 xml:space="preserve">  </w:t>
      </w:r>
      <w:r>
        <w:rPr>
          <w:rFonts w:cs="Times New Roman" w:ascii="Times New Roman" w:hAnsi="Times New Roman"/>
          <w:color w:val="333333"/>
          <w:sz w:val="28"/>
          <w:szCs w:val="28"/>
        </w:rPr>
        <w:t>Культуру, самобытность,  патриотичность и духовность своего народа может спасти  только сам народ, а благодаря  проведению недели ОПК в нашей школе, являющуюся только эпизодом системного образования духовно-нравственной направленности помогает ненавязчиво, в игровой, творческой, поисковой, соревновательной  урочной и внеурочной  деятельности  помочь детям   через соприкосновение с культурой православия  выполнить основные задачи  воспитания:</w:t>
      </w:r>
    </w:p>
    <w:p>
      <w:pPr>
        <w:pStyle w:val="Style18"/>
        <w:spacing w:lineRule="auto" w:line="360" w:before="0" w:after="1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- воспитание порядочного, терпимого, честного гражданина, который с интересом относится к окружающему миру, с уважением к взглядам и убеждениям своих сограждан;</w:t>
      </w:r>
    </w:p>
    <w:p>
      <w:pPr>
        <w:pStyle w:val="Style18"/>
        <w:spacing w:lineRule="auto" w:line="360" w:before="0" w:after="1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- формирование достойного гражданина, соблюдающего Конституцию и др. закон</w:t>
      </w:r>
      <w:r>
        <w:rPr>
          <w:rFonts w:cs="Times New Roman" w:ascii="Times New Roman" w:hAnsi="Times New Roman"/>
          <w:color w:val="000000"/>
          <w:sz w:val="28"/>
          <w:szCs w:val="28"/>
        </w:rPr>
        <w:t>ы страны;</w:t>
      </w:r>
    </w:p>
    <w:p>
      <w:pPr>
        <w:pStyle w:val="Style18"/>
        <w:spacing w:lineRule="auto" w:line="360" w:before="0" w:after="1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формирование у учащегося мотивации к уважению своих собственных культурных и религиозных традиций;</w:t>
      </w:r>
    </w:p>
    <w:p>
      <w:pPr>
        <w:pStyle w:val="Style18"/>
        <w:spacing w:lineRule="auto" w:line="360" w:before="0" w:after="1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воспитание гражданина, уважающего права и свободы других граждан, готового к межкультурному и межконфессиональному диалогу во имя сплочения общества.</w:t>
      </w:r>
    </w:p>
    <w:p>
      <w:pPr>
        <w:pStyle w:val="Style18"/>
        <w:spacing w:lineRule="auto" w:line="360" w:before="0" w:after="1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Другая важная причина необходимости проведения недель ОПК , так как   в нашем государстве проживают представителями разных национальностей и разных вероисповеданий., а участие всех школьников  в  недельных мероприятиях  помогает изучать особенности праздников, действий, обрядов традиционной православной  культуры и  учит с  уважением относиться к православию и другим религиям  во избежание разного рода недоразумений и конфликтов, которые возникают, когда люди не знают духовных ориентиров друг друга, религиозных убеждений и связанных с ними традиций. Чтобы понять, почему люди в конкретном случае поступили так, а не иначе, нужно знать нравственные законы и принципы, которыми они руководствуются в жизни.     Новизна и сложность религиозных мероприятий  требует от системы образования обеспечения открытости и ясности как целей и задач, так и изложения учебного материала.  Поэтому при составлении плана и проведении  недели ОПК ставятся  простые, понятные всей общественности, родителям и детям цели.</w:t>
      </w:r>
    </w:p>
    <w:p>
      <w:pPr>
        <w:pStyle w:val="Style18"/>
        <w:spacing w:lineRule="auto" w:line="360" w:before="0" w:after="1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Это:</w:t>
      </w:r>
    </w:p>
    <w:p>
      <w:pPr>
        <w:pStyle w:val="Style18"/>
        <w:spacing w:lineRule="auto" w:line="360" w:before="0" w:after="1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предупреждение конфликтов на национальной и религиозной почве,</w:t>
      </w:r>
    </w:p>
    <w:p>
      <w:pPr>
        <w:pStyle w:val="Style18"/>
        <w:spacing w:lineRule="auto" w:line="360" w:before="0" w:after="1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воспитание здорового образа жизни,</w:t>
      </w:r>
    </w:p>
    <w:p>
      <w:pPr>
        <w:pStyle w:val="Style18"/>
        <w:spacing w:lineRule="auto" w:line="360" w:before="0" w:after="1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воспитание уважения к внутреннему миру каждого человека,</w:t>
      </w:r>
    </w:p>
    <w:p>
      <w:pPr>
        <w:pStyle w:val="Style18"/>
        <w:spacing w:lineRule="auto" w:line="360" w:before="0" w:after="1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формирование культуры общения.</w:t>
      </w:r>
    </w:p>
    <w:p>
      <w:pPr>
        <w:pStyle w:val="Style18"/>
        <w:spacing w:lineRule="auto" w:line="360" w:before="0" w:after="1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Не в коем случае не ставятся  вероучительные задачи,  надо оставлять каждому учащемуся  возможность с семьей разобраться, во что ему верить, как ему верить. Но к традициям своего народа, безусловно, нужно относиться с уважением.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Методическая разработка: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 соответствует ценностным основаниям ФГОС нового поколения;</w:t>
      </w:r>
    </w:p>
    <w:p>
      <w:pPr>
        <w:pStyle w:val="NoSpacing"/>
        <w:spacing w:lineRule="auto" w:line="360" w:before="0" w:after="1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созвучна национальным традициям и возможностям культурно-образовательного пространства  региона.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   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Цель разработки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–  помощь в обеспечении  методическим материалом   образовательных учреждений  в подготовке предметной недели по ОПК. </w:t>
      </w:r>
    </w:p>
    <w:p>
      <w:pPr>
        <w:pStyle w:val="Style18"/>
        <w:spacing w:lineRule="auto" w:line="360" w:before="0" w:after="1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Именно религия дала человечеству основы морали и правовых отношений. Именно религия формировала эстетические и нравственные идеалы, была источником вдохновения, обеспечивала разнообразие тем и сюжетов в творческой деятельности. Религиозные учения всегда были в центре культуры: они отражали стремление человека к самосовершенствованию, к духовно и эстетически осмысленной организации окружающего предметного мира и человеческого общества, служили ориентирами в духовных поисках и в художественном творчестве. </w:t>
      </w:r>
    </w:p>
    <w:p>
      <w:pPr>
        <w:pStyle w:val="Style18"/>
        <w:spacing w:lineRule="auto" w:line="360" w:before="0" w:after="1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Лучшие творения русской и западноевропейской живописи, архитектуры, скульптуры, поэзии посвящены сюжетам Ветхого и Нового Заветов. И даже прикладное искусство, служащее в основном утилитарным целям, отражает и доносит до нас через века и тысячелетия определённые религиозные представления, идеалы и символы</w:t>
      </w:r>
      <w:r>
        <w:rPr>
          <w:rFonts w:cs="Times New Roman" w:ascii="Times New Roman" w:hAnsi="Times New Roman"/>
          <w:color w:val="FF0000"/>
          <w:sz w:val="28"/>
          <w:szCs w:val="28"/>
        </w:rPr>
        <w:t xml:space="preserve">. </w:t>
      </w:r>
    </w:p>
    <w:p>
      <w:pPr>
        <w:pStyle w:val="Style18"/>
        <w:spacing w:lineRule="auto" w:line="360" w:before="0" w:after="1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b/>
          <w:color w:val="1C1C1C"/>
          <w:sz w:val="28"/>
          <w:szCs w:val="28"/>
        </w:rPr>
        <w:t xml:space="preserve">Системность </w:t>
      </w:r>
    </w:p>
    <w:p>
      <w:pPr>
        <w:pStyle w:val="Style18"/>
        <w:spacing w:lineRule="auto" w:line="360" w:before="0" w:after="108"/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>
        <w:rPr>
          <w:rFonts w:cs="Times New Roman" w:ascii="Times New Roman" w:hAnsi="Times New Roman"/>
          <w:color w:val="1C1C1C"/>
          <w:sz w:val="28"/>
          <w:szCs w:val="28"/>
        </w:rPr>
        <w:t>Стоит отметить , что при проведении недели ОПК целесообразна  интеграция мероприятий  с изучаемыми дисциплинами в школе на уроках и во  внеурочной деятельности: ОПК, история, общество,  литература, музыка, ИЗО, технология, кубаковедение, традиционная культура кубанского казачества, история кубанского казачества, час духовности. Предметные недели являются ежегодной системной работой — сформировавшие свои традиции и конечно же  непрерывно связанной с общим механизмом духовно-нравственного и патриотического воспитания школьников в течение всего года.</w:t>
      </w:r>
    </w:p>
    <w:p>
      <w:pPr>
        <w:pStyle w:val="Style18"/>
        <w:spacing w:lineRule="auto" w:line="360" w:before="0" w:after="1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color w:val="333333"/>
          <w:sz w:val="28"/>
          <w:szCs w:val="28"/>
        </w:rPr>
        <w:t>Полезность продукта.</w:t>
      </w:r>
    </w:p>
    <w:p>
      <w:pPr>
        <w:pStyle w:val="Style18"/>
        <w:spacing w:lineRule="auto" w:line="360" w:before="0" w:after="1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Cs/>
          <w:color w:val="333333"/>
          <w:sz w:val="28"/>
          <w:szCs w:val="28"/>
        </w:rPr>
        <w:t xml:space="preserve">  </w:t>
      </w:r>
      <w:r>
        <w:rPr>
          <w:rFonts w:cs="Times New Roman" w:ascii="Times New Roman" w:hAnsi="Times New Roman"/>
          <w:bCs/>
          <w:color w:val="333333"/>
          <w:sz w:val="28"/>
          <w:szCs w:val="28"/>
        </w:rPr>
        <w:t>Авторская разработка по организации недели ОПК  подходит для любого региона в рамках проведения в предпасхальный период. Но каждый регион и даже каждый учитель в состоянии адаптировать отдельные мероприятия под свою аудиторию и свои возможности.</w:t>
      </w:r>
    </w:p>
    <w:p>
      <w:pPr>
        <w:pStyle w:val="Style18"/>
        <w:spacing w:lineRule="auto" w:line="360" w:before="0" w:after="1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333333"/>
          <w:sz w:val="28"/>
          <w:szCs w:val="28"/>
        </w:rPr>
        <w:t>Содержание</w:t>
      </w:r>
      <w:r>
        <w:rPr>
          <w:rFonts w:cs="Times New Roman" w:ascii="Times New Roman" w:hAnsi="Times New Roman"/>
          <w:color w:val="333333"/>
          <w:sz w:val="28"/>
          <w:szCs w:val="28"/>
        </w:rPr>
        <w:t xml:space="preserve"> методической разработки  «Организация и проведение  предметной недели ОПК в общеобразовательном учреждении».</w:t>
      </w:r>
    </w:p>
    <w:p>
      <w:pPr>
        <w:pStyle w:val="Style18"/>
        <w:spacing w:lineRule="auto" w:line="360" w:before="0" w:after="1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 xml:space="preserve">     </w:t>
      </w:r>
      <w:r>
        <w:rPr>
          <w:rFonts w:cs="Times New Roman" w:ascii="Times New Roman" w:hAnsi="Times New Roman"/>
          <w:color w:val="333333"/>
          <w:sz w:val="28"/>
          <w:szCs w:val="28"/>
        </w:rPr>
        <w:t>Данная методическая разработка представляет собой подборку сценариев мероприятий с дополнительными материалами необходимыми для полноценного проведения того или иного мероприятия. В целом вся работа  обуславливает преемственность целей и задач, содержания  материала в соответствии с недельным циклом проведения мероприятий.</w:t>
      </w:r>
    </w:p>
    <w:p>
      <w:pPr>
        <w:pStyle w:val="Normal"/>
        <w:spacing w:lineRule="auto" w:line="360" w:before="0" w:after="1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333333"/>
          <w:sz w:val="28"/>
          <w:szCs w:val="28"/>
        </w:rPr>
        <w:t xml:space="preserve">Методическая разработка раскрывает формы, средства, методы обучения, элементы современных педагогических технологий, сами технологии обучения и воспитания примирительны к возрастной категории обучающихся. </w:t>
      </w:r>
    </w:p>
    <w:p>
      <w:pPr>
        <w:pStyle w:val="Style18"/>
        <w:spacing w:lineRule="auto" w:line="360" w:before="0" w:after="1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 xml:space="preserve">  </w:t>
      </w:r>
      <w:r>
        <w:rPr>
          <w:rFonts w:cs="Times New Roman" w:ascii="Times New Roman" w:hAnsi="Times New Roman"/>
          <w:color w:val="333333"/>
          <w:sz w:val="28"/>
          <w:szCs w:val="28"/>
        </w:rPr>
        <w:t xml:space="preserve">Сочетание тех форм и методов используемых в организации проведения  недели ОПК  можно  назвать  образовательной инновацией, которая должна повысить качество гуманитарных знаний наших школьников. Представленная подборка используемых материалов  </w:t>
      </w:r>
      <w:r>
        <w:rPr>
          <w:rFonts w:cs="Times New Roman" w:ascii="Times New Roman" w:hAnsi="Times New Roman"/>
          <w:color w:val="000000"/>
          <w:sz w:val="28"/>
          <w:szCs w:val="28"/>
        </w:rPr>
        <w:t>актуально подходит при организации  работы для осуществления духовно-нравственного воспитания и обучения детей и молодёжи.</w:t>
      </w:r>
    </w:p>
    <w:p>
      <w:pPr>
        <w:pStyle w:val="Style18"/>
        <w:spacing w:lineRule="auto" w:line="360" w:before="0" w:after="108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color w:val="333333"/>
          <w:sz w:val="28"/>
          <w:szCs w:val="28"/>
        </w:rPr>
        <w:t>Перечень представленных материалов в копилке методической разработки:</w:t>
      </w:r>
    </w:p>
    <w:p>
      <w:pPr>
        <w:pStyle w:val="Style18"/>
        <w:spacing w:lineRule="auto" w:line="360" w:before="0" w:after="1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1. Приказ на проведение недели ОПК,</w:t>
      </w:r>
    </w:p>
    <w:p>
      <w:pPr>
        <w:pStyle w:val="Style18"/>
        <w:spacing w:lineRule="auto" w:line="360" w:before="0" w:after="1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2. План проведения недели ОПК (содержащий живые ссылки на использование материалы из интернет ресурса).</w:t>
      </w:r>
    </w:p>
    <w:p>
      <w:pPr>
        <w:pStyle w:val="Style18"/>
        <w:spacing w:lineRule="auto" w:line="360" w:before="0" w:after="1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3. Сценарий открытия недели ОПК</w:t>
      </w:r>
    </w:p>
    <w:p>
      <w:pPr>
        <w:pStyle w:val="Style18"/>
        <w:spacing w:lineRule="auto" w:line="360" w:before="0" w:after="1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 xml:space="preserve">4. Сценарий библиотечного урока по теме: 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«Православные традиции и ценности в современной семье».</w:t>
      </w:r>
    </w:p>
    <w:p>
      <w:pPr>
        <w:pStyle w:val="Style18"/>
        <w:spacing w:lineRule="auto" w:line="360" w:before="0" w:after="1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5. Сценарий часа духовности по теме: «Твори добро».</w:t>
      </w:r>
    </w:p>
    <w:p>
      <w:pPr>
        <w:pStyle w:val="Style18"/>
        <w:spacing w:lineRule="auto" w:line="360" w:before="0" w:after="108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6. Сценарий закрытия недели ОПК.</w:t>
      </w:r>
    </w:p>
    <w:p>
      <w:pPr>
        <w:pStyle w:val="Style18"/>
        <w:spacing w:lineRule="auto" w:line="360" w:before="0" w:after="108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7. Сводный отчет недели ОПК</w:t>
      </w:r>
    </w:p>
    <w:p>
      <w:pPr>
        <w:pStyle w:val="Style18"/>
        <w:spacing w:lineRule="auto" w:line="360" w:before="0" w:after="1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8. Фотоотчет проведенных мероприятий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 xml:space="preserve">Качество мероприятий  духовно-нравственного и патриотического воспитания при организации и проведении предметной недели ОПК гарантирует </w:t>
      </w:r>
      <w:r>
        <w:rPr>
          <w:rFonts w:cs="Times New Roman" w:ascii="Times New Roman" w:hAnsi="Times New Roman"/>
          <w:sz w:val="28"/>
          <w:szCs w:val="28"/>
        </w:rPr>
        <w:t>профессионализм педагогических работников (в нашей школе 80 % учителей имеют высшее образование, более 50 % педагогов имеют 1 и  высшую категории,  4  учителя имеют звание Заслуженный учитель, 2 участника и лауреата краевого конкурса «Учитель года», педагоги систематически повышают свое педагогическое мастерство: проходят курсы повышения квалификации,  систематически участвуют в РМО района,  посещаю форумы и конференции, вебинары по духовно-нравственному воспитанию «Кирилл-Менделеевские чтения». Наличие материально-технического обеспечения имеет огромное значение:  наличие интерактивных досок, ноутбуков, актового зала обеспеченного современным  техническим оборудованием, наличие интерактивного музея.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Качество предметной недели ОПК было обеспечено за счет активной д</w:t>
      </w:r>
      <w:r>
        <w:rPr>
          <w:rFonts w:cs="Times New Roman" w:ascii="Times New Roman" w:hAnsi="Times New Roman"/>
          <w:sz w:val="28"/>
          <w:szCs w:val="28"/>
        </w:rPr>
        <w:t>еятельности педагогических работников и деятельность школьников, библиотекаря, представителей духовенства, казачества, музейных работников (сводная таблица отчет предметной недели)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Качество результата </w:t>
      </w:r>
      <w:r>
        <w:rPr>
          <w:rFonts w:cs="Times New Roman" w:ascii="Times New Roman" w:hAnsi="Times New Roman"/>
          <w:sz w:val="28"/>
          <w:szCs w:val="28"/>
        </w:rPr>
        <w:t>проведенной недели ОПК по методически разработанным материалам   можно пронаблюдать через предоставленную возможность самовыражаться каждому участнику-воспитаннику предметной недели ОПК,  по положительным эмоциям  родителей и детей, через фотоотчет  проведенной недели ОПК.</w:t>
      </w:r>
    </w:p>
    <w:p>
      <w:pPr>
        <w:pStyle w:val="ListParagraph"/>
        <w:spacing w:lineRule="auto" w:line="360" w:before="0" w:after="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360" w:before="0" w:after="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>МУНИЦИПАЛЬНОЕ ОБЩЕОБРАЗОВАТЕЛЬНОЕ АВТОНОМНОЕ НЕКОММЕРЧЕСКОЕ УЧРЕЖДЕНИЕ СРЕДНЯЯ ОБЩЕОБРАЗОВАТЕЛЬНАЯ ШКОЛА №19 ИМЕНИ ГЕРОЯ РОССИИ СЕРГЕЯ АЛЕКСЕЕВИЧА НАТОЧЕГО МУНИЦИПАЛЬНОГО ОБРАЗОВАНИЯ КОРЕНОВСКИЙ РАЙОН</w:t>
      </w:r>
    </w:p>
    <w:p>
      <w:pPr>
        <w:pStyle w:val="Normal"/>
        <w:spacing w:lineRule="auto" w:line="276"/>
        <w:ind w:firstLine="709"/>
        <w:jc w:val="center"/>
        <w:rPr>
          <w:rFonts w:ascii="Times New Roman" w:hAnsi="Times New Roman" w:cs="Times New Roman"/>
          <w:b/>
          <w:b/>
          <w:spacing w:val="50"/>
          <w:sz w:val="28"/>
          <w:szCs w:val="28"/>
        </w:rPr>
      </w:pPr>
      <w:r>
        <w:rPr>
          <w:rFonts w:cs="Times New Roman" w:ascii="Times New Roman" w:hAnsi="Times New Roman"/>
          <w:b/>
          <w:spacing w:val="50"/>
          <w:sz w:val="28"/>
          <w:szCs w:val="28"/>
        </w:rPr>
        <w:t>ПРИКАЗ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10 апреля 2024 года</w:t>
        <w:tab/>
        <w:tab/>
        <w:tab/>
        <w:t xml:space="preserve">                                        </w:t>
        <w:tab/>
        <w:tab/>
        <w:t xml:space="preserve">№ </w:t>
      </w:r>
    </w:p>
    <w:p>
      <w:pPr>
        <w:pStyle w:val="Normal"/>
        <w:spacing w:lineRule="auto" w:line="276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г. Кореновск</w:t>
      </w:r>
    </w:p>
    <w:p>
      <w:pPr>
        <w:pStyle w:val="51"/>
        <w:shd w:val="clear" w:color="auto" w:fill="auto"/>
        <w:spacing w:lineRule="auto" w:line="276" w:before="0" w:after="0"/>
        <w:ind w:left="601" w:right="442" w:firstLine="420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bidi="ru-RU"/>
        </w:rPr>
        <w:t>Об организации мероприятия на базе МОАНУ СОШ № 19 им. Героя России С.А. Наточего МО Кореновский район</w:t>
      </w:r>
    </w:p>
    <w:p>
      <w:pPr>
        <w:pStyle w:val="NormalWeb"/>
        <w:spacing w:lineRule="auto" w:line="276" w:beforeAutospacing="0" w:before="0" w:afterAutospacing="0"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На основании плана воспитательной работы по духовно-нравственному воспитанию с целью </w:t>
      </w:r>
      <w:r>
        <w:rPr>
          <w:color w:val="000000"/>
          <w:sz w:val="28"/>
          <w:szCs w:val="28"/>
        </w:rPr>
        <w:t>повышения интереса  к изучению культурных традиций; расширения знания учащихся о православных праздниках, их  названиях и происхождении; воспитания  уважительного отношения к культурным традициям страны, создание условий для возрождения и изучения православной культуры народа</w:t>
      </w:r>
      <w:r>
        <w:rPr>
          <w:sz w:val="28"/>
          <w:szCs w:val="28"/>
        </w:rPr>
        <w:t>, п р и к а з ы в а ю:</w:t>
      </w:r>
    </w:p>
    <w:p>
      <w:pPr>
        <w:pStyle w:val="Normal"/>
        <w:tabs>
          <w:tab w:val="clear" w:pos="708"/>
          <w:tab w:val="left" w:pos="709" w:leader="none"/>
          <w:tab w:val="left" w:pos="1134" w:leader="none"/>
          <w:tab w:val="left" w:pos="1276" w:leader="none"/>
          <w:tab w:val="left" w:pos="1560" w:leader="none"/>
        </w:tabs>
        <w:spacing w:lineRule="auto" w:line="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1. Заместителю директора по ВР Азимовой М.П.:</w:t>
      </w:r>
    </w:p>
    <w:p>
      <w:pPr>
        <w:pStyle w:val="Normal"/>
        <w:tabs>
          <w:tab w:val="clear" w:pos="708"/>
          <w:tab w:val="left" w:pos="709" w:leader="none"/>
          <w:tab w:val="left" w:pos="1134" w:leader="none"/>
          <w:tab w:val="left" w:pos="1276" w:leader="none"/>
          <w:tab w:val="left" w:pos="1560" w:leader="none"/>
        </w:tabs>
        <w:spacing w:lineRule="auto" w:line="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1.1. Организовать с 10  апреля по 14 апреля  2024 года проведение предметной недели  ОПК (далее – Мероприятие).</w:t>
      </w:r>
    </w:p>
    <w:p>
      <w:pPr>
        <w:pStyle w:val="Normal"/>
        <w:tabs>
          <w:tab w:val="clear" w:pos="708"/>
          <w:tab w:val="left" w:pos="709" w:leader="none"/>
          <w:tab w:val="left" w:pos="1134" w:leader="none"/>
          <w:tab w:val="left" w:pos="1276" w:leader="none"/>
          <w:tab w:val="left" w:pos="1560" w:leader="none"/>
        </w:tabs>
        <w:spacing w:lineRule="auto" w:line="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2. Назначить ответственным за составление плана предметной недели учителя ИЗО и кубановедения Кощееву Л.Н. (Приложение 1)</w:t>
      </w:r>
    </w:p>
    <w:p>
      <w:pPr>
        <w:pStyle w:val="Normal"/>
        <w:tabs>
          <w:tab w:val="clear" w:pos="708"/>
          <w:tab w:val="left" w:pos="709" w:leader="none"/>
          <w:tab w:val="left" w:pos="1134" w:leader="none"/>
          <w:tab w:val="left" w:pos="1276" w:leader="none"/>
          <w:tab w:val="left" w:pos="1560" w:leader="none"/>
        </w:tabs>
        <w:spacing w:lineRule="auto" w:line="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>3. Классным  руководителям 1-11 классов обеспечить активное участие своих классов в мероприятиях в соответствии с планом.</w:t>
      </w:r>
    </w:p>
    <w:p>
      <w:pPr>
        <w:pStyle w:val="Normal"/>
        <w:tabs>
          <w:tab w:val="clear" w:pos="708"/>
          <w:tab w:val="left" w:pos="709" w:leader="none"/>
          <w:tab w:val="left" w:pos="1134" w:leader="none"/>
          <w:tab w:val="left" w:pos="1276" w:leader="none"/>
          <w:tab w:val="left" w:pos="1560" w:leader="none"/>
        </w:tabs>
        <w:spacing w:lineRule="auto" w:line="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sz w:val="28"/>
          <w:szCs w:val="28"/>
        </w:rPr>
        <w:t xml:space="preserve">3.1. Обеспечить сопровождение учеников к месту проведения Мероприятий </w:t>
      </w:r>
    </w:p>
    <w:p>
      <w:pPr>
        <w:pStyle w:val="Normal"/>
        <w:tabs>
          <w:tab w:val="clear" w:pos="708"/>
          <w:tab w:val="left" w:pos="709" w:leader="none"/>
          <w:tab w:val="left" w:pos="1134" w:leader="none"/>
          <w:tab w:val="left" w:pos="1276" w:leader="none"/>
          <w:tab w:val="left" w:pos="1560" w:leader="none"/>
        </w:tabs>
        <w:spacing w:lineRule="auto" w:line="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3.2. Провести инструктажи по технике безопасности  и правил поведения учащихся во время культурно-массовых Мероприятий.</w:t>
      </w:r>
    </w:p>
    <w:p>
      <w:pPr>
        <w:pStyle w:val="Normal"/>
        <w:tabs>
          <w:tab w:val="clear" w:pos="708"/>
          <w:tab w:val="left" w:pos="709" w:leader="none"/>
          <w:tab w:val="left" w:pos="1134" w:leader="none"/>
          <w:tab w:val="left" w:pos="1276" w:leader="none"/>
          <w:tab w:val="left" w:pos="1560" w:leader="none"/>
        </w:tabs>
        <w:spacing w:lineRule="auto" w:line="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4. Контроль за исполнением приказа оставляю за собой.</w:t>
      </w:r>
    </w:p>
    <w:p>
      <w:pPr>
        <w:pStyle w:val="Normal"/>
        <w:tabs>
          <w:tab w:val="clear" w:pos="708"/>
          <w:tab w:val="left" w:pos="3300" w:leader="none"/>
        </w:tabs>
        <w:spacing w:lineRule="auto" w:line="27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Директор  МОАНУ СОШ № 19     </w:t>
        <w:tab/>
        <w:tab/>
        <w:tab/>
        <w:t xml:space="preserve">            Е.В. Скрипник</w:t>
      </w:r>
    </w:p>
    <w:p>
      <w:pPr>
        <w:pStyle w:val="Normal"/>
        <w:tabs>
          <w:tab w:val="clear" w:pos="708"/>
          <w:tab w:val="left" w:pos="3300" w:leader="none"/>
        </w:tabs>
        <w:spacing w:lineRule="auto" w:line="27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им. Героя России С.А. Наточего                                                      </w:t>
      </w:r>
    </w:p>
    <w:p>
      <w:pPr>
        <w:pStyle w:val="Normal"/>
        <w:spacing w:lineRule="auto" w:line="27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МО Кореновский район</w:t>
        <w:tab/>
        <w:tab/>
        <w:tab/>
        <w:tab/>
        <w:tab/>
        <w:tab/>
        <w:tab/>
        <w:t xml:space="preserve"> </w:t>
      </w:r>
    </w:p>
    <w:p>
      <w:pPr>
        <w:pStyle w:val="Normal"/>
        <w:spacing w:lineRule="auto" w:line="27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приказом ознакомлены:</w:t>
      </w:r>
    </w:p>
    <w:tbl>
      <w:tblPr>
        <w:tblStyle w:val="11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49"/>
        <w:gridCol w:w="2707"/>
        <w:gridCol w:w="2693"/>
        <w:gridCol w:w="3678"/>
      </w:tblGrid>
      <w:tr>
        <w:trPr/>
        <w:tc>
          <w:tcPr>
            <w:tcW w:w="549" w:type="dxa"/>
            <w:tcBorders/>
          </w:tcPr>
          <w:p>
            <w:pPr>
              <w:pStyle w:val="Normal"/>
              <w:widowControl w:val="false"/>
              <w:spacing w:lineRule="auto" w:line="276" w:before="0"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№</w:t>
            </w:r>
          </w:p>
        </w:tc>
        <w:tc>
          <w:tcPr>
            <w:tcW w:w="2707" w:type="dxa"/>
            <w:tcBorders/>
          </w:tcPr>
          <w:p>
            <w:pPr>
              <w:pStyle w:val="Normal"/>
              <w:widowControl w:val="false"/>
              <w:spacing w:lineRule="auto" w:line="276" w:before="0"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ФИО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 w:val="false"/>
              <w:spacing w:lineRule="auto" w:line="276" w:before="0"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Дата</w:t>
            </w:r>
          </w:p>
        </w:tc>
        <w:tc>
          <w:tcPr>
            <w:tcW w:w="3678" w:type="dxa"/>
            <w:tcBorders/>
          </w:tcPr>
          <w:p>
            <w:pPr>
              <w:pStyle w:val="Normal"/>
              <w:widowControl w:val="false"/>
              <w:spacing w:lineRule="auto" w:line="276" w:before="0"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en-US"/>
              </w:rPr>
              <w:t>Подпись</w:t>
            </w:r>
          </w:p>
        </w:tc>
      </w:tr>
      <w:tr>
        <w:trPr/>
        <w:tc>
          <w:tcPr>
            <w:tcW w:w="54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false"/>
              <w:spacing w:lineRule="auto" w:line="276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707" w:type="dxa"/>
            <w:tcBorders/>
          </w:tcPr>
          <w:p>
            <w:pPr>
              <w:pStyle w:val="Normal"/>
              <w:widowControl w:val="false"/>
              <w:spacing w:lineRule="auto" w:line="276" w:before="0" w:after="1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Мельничук Е.А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678" w:type="dxa"/>
            <w:tcBorders/>
          </w:tcPr>
          <w:p>
            <w:pPr>
              <w:pStyle w:val="Normal"/>
              <w:widowControl w:val="false"/>
              <w:spacing w:lineRule="auto" w:line="276" w:before="0"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4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false"/>
              <w:spacing w:lineRule="auto" w:line="276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707" w:type="dxa"/>
            <w:tcBorders/>
          </w:tcPr>
          <w:p>
            <w:pPr>
              <w:pStyle w:val="Normal"/>
              <w:widowControl w:val="false"/>
              <w:spacing w:lineRule="auto" w:line="276" w:before="0" w:after="1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Кощеева Л.Н.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678" w:type="dxa"/>
            <w:tcBorders/>
          </w:tcPr>
          <w:p>
            <w:pPr>
              <w:pStyle w:val="Normal"/>
              <w:widowControl w:val="false"/>
              <w:spacing w:lineRule="auto" w:line="276" w:before="0"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4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false"/>
              <w:spacing w:lineRule="auto" w:line="276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707" w:type="dxa"/>
            <w:tcBorders/>
          </w:tcPr>
          <w:p>
            <w:pPr>
              <w:pStyle w:val="Normal"/>
              <w:widowControl w:val="false"/>
              <w:spacing w:lineRule="auto" w:line="276" w:before="0" w:after="1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Выскребец Т.В.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678" w:type="dxa"/>
            <w:tcBorders/>
          </w:tcPr>
          <w:p>
            <w:pPr>
              <w:pStyle w:val="Normal"/>
              <w:widowControl w:val="false"/>
              <w:spacing w:lineRule="auto" w:line="276" w:before="0"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4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false"/>
              <w:spacing w:lineRule="auto" w:line="276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707" w:type="dxa"/>
            <w:tcBorders/>
          </w:tcPr>
          <w:p>
            <w:pPr>
              <w:pStyle w:val="Normal"/>
              <w:widowControl w:val="false"/>
              <w:spacing w:lineRule="auto" w:line="276" w:before="0" w:after="1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Зуб Е.В.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678" w:type="dxa"/>
            <w:tcBorders/>
          </w:tcPr>
          <w:p>
            <w:pPr>
              <w:pStyle w:val="Normal"/>
              <w:widowControl w:val="false"/>
              <w:spacing w:lineRule="auto" w:line="276" w:before="0"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4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false"/>
              <w:spacing w:lineRule="auto" w:line="276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707" w:type="dxa"/>
            <w:tcBorders/>
          </w:tcPr>
          <w:p>
            <w:pPr>
              <w:pStyle w:val="Normal"/>
              <w:widowControl w:val="false"/>
              <w:spacing w:lineRule="auto" w:line="276" w:before="0" w:after="1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Сущенко В.Е.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678" w:type="dxa"/>
            <w:tcBorders/>
          </w:tcPr>
          <w:p>
            <w:pPr>
              <w:pStyle w:val="Normal"/>
              <w:widowControl w:val="false"/>
              <w:spacing w:lineRule="auto" w:line="276" w:before="0"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4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false"/>
              <w:spacing w:lineRule="auto" w:line="276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707" w:type="dxa"/>
            <w:tcBorders/>
          </w:tcPr>
          <w:p>
            <w:pPr>
              <w:pStyle w:val="Normal"/>
              <w:widowControl w:val="false"/>
              <w:spacing w:lineRule="auto" w:line="276" w:before="0" w:after="1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Семенова О.П.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678" w:type="dxa"/>
            <w:tcBorders/>
          </w:tcPr>
          <w:p>
            <w:pPr>
              <w:pStyle w:val="Normal"/>
              <w:widowControl w:val="false"/>
              <w:spacing w:lineRule="auto" w:line="276" w:before="0"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4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false"/>
              <w:spacing w:lineRule="auto" w:line="276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707" w:type="dxa"/>
            <w:tcBorders/>
          </w:tcPr>
          <w:p>
            <w:pPr>
              <w:pStyle w:val="Normal"/>
              <w:widowControl w:val="false"/>
              <w:spacing w:lineRule="auto" w:line="276" w:before="0" w:after="1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Богданова Г.А.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678" w:type="dxa"/>
            <w:tcBorders/>
          </w:tcPr>
          <w:p>
            <w:pPr>
              <w:pStyle w:val="Normal"/>
              <w:widowControl w:val="false"/>
              <w:spacing w:lineRule="auto" w:line="276" w:before="0"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4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false"/>
              <w:spacing w:lineRule="auto" w:line="276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707" w:type="dxa"/>
            <w:tcBorders/>
          </w:tcPr>
          <w:p>
            <w:pPr>
              <w:pStyle w:val="Normal"/>
              <w:widowControl w:val="false"/>
              <w:spacing w:lineRule="auto" w:line="276" w:before="0" w:after="1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Близнюк О.Ю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678" w:type="dxa"/>
            <w:tcBorders/>
          </w:tcPr>
          <w:p>
            <w:pPr>
              <w:pStyle w:val="Normal"/>
              <w:widowControl w:val="false"/>
              <w:spacing w:lineRule="auto" w:line="276" w:before="0"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4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false"/>
              <w:spacing w:lineRule="auto" w:line="276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707" w:type="dxa"/>
            <w:tcBorders/>
          </w:tcPr>
          <w:p>
            <w:pPr>
              <w:pStyle w:val="Normal"/>
              <w:widowControl w:val="false"/>
              <w:spacing w:lineRule="auto" w:line="276" w:before="0" w:after="1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Шевелева Л.А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.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678" w:type="dxa"/>
            <w:tcBorders/>
          </w:tcPr>
          <w:p>
            <w:pPr>
              <w:pStyle w:val="Normal"/>
              <w:widowControl w:val="false"/>
              <w:spacing w:lineRule="auto" w:line="276" w:before="0"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4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false"/>
              <w:spacing w:lineRule="auto" w:line="276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707" w:type="dxa"/>
            <w:tcBorders/>
          </w:tcPr>
          <w:p>
            <w:pPr>
              <w:pStyle w:val="Normal"/>
              <w:widowControl w:val="false"/>
              <w:spacing w:lineRule="auto" w:line="276" w:before="0" w:after="1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Потапенкова О.А.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678" w:type="dxa"/>
            <w:tcBorders/>
          </w:tcPr>
          <w:p>
            <w:pPr>
              <w:pStyle w:val="Normal"/>
              <w:widowControl w:val="false"/>
              <w:spacing w:lineRule="auto" w:line="276" w:before="0"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4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false"/>
              <w:spacing w:lineRule="auto" w:line="276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707" w:type="dxa"/>
            <w:tcBorders/>
          </w:tcPr>
          <w:p>
            <w:pPr>
              <w:pStyle w:val="Normal"/>
              <w:widowControl w:val="false"/>
              <w:spacing w:lineRule="auto" w:line="276" w:before="0" w:after="1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Солодова А.Ф.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678" w:type="dxa"/>
            <w:tcBorders/>
          </w:tcPr>
          <w:p>
            <w:pPr>
              <w:pStyle w:val="Normal"/>
              <w:widowControl w:val="false"/>
              <w:spacing w:lineRule="auto" w:line="276" w:before="0"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4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false"/>
              <w:spacing w:lineRule="auto" w:line="276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707" w:type="dxa"/>
            <w:tcBorders/>
          </w:tcPr>
          <w:p>
            <w:pPr>
              <w:pStyle w:val="Normal"/>
              <w:widowControl w:val="false"/>
              <w:spacing w:lineRule="auto" w:line="276" w:before="0" w:after="1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Ворона Е.В.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678" w:type="dxa"/>
            <w:tcBorders/>
          </w:tcPr>
          <w:p>
            <w:pPr>
              <w:pStyle w:val="Normal"/>
              <w:widowControl w:val="false"/>
              <w:spacing w:lineRule="auto" w:line="276" w:before="0"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7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МУНИЦИПАЛЬНОЕ ОБЩЕОБРАЗОВАТЕЛЬНОЕ АВТОНОМНОЕ НЕКОММЕРЧЕСКОЕ УЧРЕЖДЕНИЕ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СРЕДНЯЯ ОБЩЕОБРАЗОВАТЕЛЬНАЯ  ШКОЛА №19 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ИМЕНИ ГЕРОЯ РОССИИ С.А. НАТОЧЕГО</w:t>
      </w:r>
    </w:p>
    <w:p>
      <w:pPr>
        <w:pStyle w:val="Normal"/>
        <w:spacing w:lineRule="auto" w:line="276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sectPr>
          <w:headerReference w:type="default" r:id="rId2"/>
          <w:type w:val="nextPage"/>
          <w:pgSz w:w="11906" w:h="16838"/>
          <w:pgMar w:left="1134" w:right="1134" w:header="1134" w:top="1686" w:footer="0" w:bottom="1134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76" w:beforeAutospacing="1" w:afterAutospacing="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ПЛАН МЕРОПРИЯТИЙ ПРЕДМЕТНОЙ НЕДЕЛИ </w:t>
      </w:r>
    </w:p>
    <w:p>
      <w:pPr>
        <w:pStyle w:val="Normal"/>
        <w:spacing w:lineRule="auto" w:line="276" w:beforeAutospacing="1" w:afterAutospacing="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 ОСНОВАМ ПРАВОСЛАВНОЙ КУЛЬТУРЫ</w:t>
      </w:r>
    </w:p>
    <w:p>
      <w:pPr>
        <w:pStyle w:val="Normal"/>
        <w:spacing w:lineRule="auto" w:line="276" w:beforeAutospacing="1" w:afterAutospac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(с 10.04.2024г. по 14.04.2024г.)</w:t>
      </w:r>
    </w:p>
    <w:p>
      <w:pPr>
        <w:pStyle w:val="Normal"/>
        <w:tabs>
          <w:tab w:val="clear" w:pos="708"/>
          <w:tab w:val="right" w:pos="9354" w:leader="none"/>
        </w:tabs>
        <w:spacing w:lineRule="auto" w:line="27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right" w:pos="9354" w:leader="none"/>
        </w:tabs>
        <w:spacing w:lineRule="auto" w:line="27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для учащихся 1 - 11классов                                         </w:t>
      </w:r>
    </w:p>
    <w:p>
      <w:pPr>
        <w:pStyle w:val="Normal"/>
        <w:tabs>
          <w:tab w:val="clear" w:pos="708"/>
          <w:tab w:val="right" w:pos="9354" w:leader="none"/>
        </w:tabs>
        <w:spacing w:lineRule="auto" w:line="27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right" w:pos="9354" w:leader="none"/>
        </w:tabs>
        <w:spacing w:lineRule="auto" w:line="27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Составила Л.Н. Кощеева, </w:t>
      </w:r>
    </w:p>
    <w:p>
      <w:pPr>
        <w:pStyle w:val="Normal"/>
        <w:tabs>
          <w:tab w:val="clear" w:pos="708"/>
          <w:tab w:val="right" w:pos="9354" w:leader="none"/>
        </w:tabs>
        <w:spacing w:lineRule="auto" w:line="27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учитель ИЗО, кубановедения.                                                               </w:t>
      </w:r>
    </w:p>
    <w:p>
      <w:pPr>
        <w:pStyle w:val="Normal"/>
        <w:tabs>
          <w:tab w:val="clear" w:pos="708"/>
          <w:tab w:val="right" w:pos="9354" w:leader="none"/>
        </w:tabs>
        <w:spacing w:lineRule="auto" w:line="27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right" w:pos="9354" w:leader="none"/>
        </w:tabs>
        <w:spacing w:lineRule="auto" w:line="27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г. Кореновск</w:t>
      </w:r>
    </w:p>
    <w:p>
      <w:pPr>
        <w:pStyle w:val="Normal"/>
        <w:spacing w:lineRule="auto" w:line="27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7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2024г.</w:t>
      </w:r>
    </w:p>
    <w:p>
      <w:pPr>
        <w:sectPr>
          <w:type w:val="continuous"/>
          <w:pgSz w:w="11906" w:h="16838"/>
          <w:pgMar w:left="1134" w:right="1134" w:header="1134" w:top="1686" w:footer="0" w:bottom="1134" w:gutter="0"/>
          <w:formProt w:val="false"/>
          <w:textDirection w:val="lrTb"/>
          <w:docGrid w:type="default" w:linePitch="360" w:charSpace="4096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1134" w:header="1134" w:top="1686" w:footer="0" w:bottom="1134" w:gutter="0"/>
          <w:formProt w:val="false"/>
          <w:textDirection w:val="lrTb"/>
          <w:docGrid w:type="default" w:linePitch="360" w:charSpace="4096"/>
        </w:sectPr>
      </w:pPr>
    </w:p>
    <w:tbl>
      <w:tblPr>
        <w:tblW w:w="9360" w:type="dxa"/>
        <w:jc w:val="lef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2603"/>
        <w:gridCol w:w="2279"/>
        <w:gridCol w:w="1636"/>
        <w:gridCol w:w="2330"/>
        <w:gridCol w:w="512"/>
      </w:tblGrid>
      <w:tr>
        <w:trPr/>
        <w:tc>
          <w:tcPr>
            <w:tcW w:w="93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pageBreakBefore/>
              <w:widowControl w:val="false"/>
              <w:shd w:val="clear" w:color="auto" w:fill="FFFFFF"/>
              <w:spacing w:before="0" w:after="160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br w:type="page"/>
            </w:r>
            <w:r>
              <w:rPr>
                <w:rFonts w:eastAsia="Calibri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План недели ОПК 10.04 -1</w:t>
            </w:r>
            <w:r>
              <w:rPr>
                <w:rFonts w:eastAsia="Calibri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7.</w:t>
            </w:r>
            <w:r>
              <w:rPr>
                <w:rFonts w:eastAsia="Calibri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04.</w:t>
            </w:r>
            <w:r>
              <w:rPr>
                <w:rFonts w:eastAsia="Calibri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2024</w:t>
            </w:r>
          </w:p>
        </w:tc>
      </w:tr>
      <w:tr>
        <w:trPr/>
        <w:tc>
          <w:tcPr>
            <w:tcW w:w="26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firstLine="57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27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Участники и место проведение мероприятий</w:t>
            </w:r>
          </w:p>
        </w:tc>
        <w:tc>
          <w:tcPr>
            <w:tcW w:w="16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23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widowControl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Примечание</w:t>
            </w:r>
          </w:p>
        </w:tc>
      </w:tr>
      <w:tr>
        <w:trPr/>
        <w:tc>
          <w:tcPr>
            <w:tcW w:w="26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5"/>
              <w:widowControl w:val="false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Открытие  предметной  недели ОПК</w:t>
            </w:r>
          </w:p>
        </w:tc>
        <w:tc>
          <w:tcPr>
            <w:tcW w:w="227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5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1-4 кл.</w:t>
            </w:r>
          </w:p>
          <w:p>
            <w:pPr>
              <w:pStyle w:val="Style25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5-11 кл. , священнослужитель, атаман РКО МО Кореновский район, руководитель СКМК, </w:t>
            </w:r>
            <w:hyperlink r:id="rId3">
              <w:r>
                <w:rPr>
                  <w:sz w:val="26"/>
                  <w:szCs w:val="26"/>
                </w:rPr>
                <w:t>актовый зал</w:t>
              </w:r>
            </w:hyperlink>
          </w:p>
        </w:tc>
        <w:tc>
          <w:tcPr>
            <w:tcW w:w="16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5"/>
              <w:widowControl w:val="false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10.04.24 в </w:t>
            </w:r>
            <w:r>
              <w:rPr>
                <w:sz w:val="26"/>
                <w:szCs w:val="26"/>
              </w:rPr>
              <w:t xml:space="preserve"> 12.15</w:t>
            </w:r>
          </w:p>
          <w:p>
            <w:pPr>
              <w:pStyle w:val="Style25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10.04.2024 в 14.00</w:t>
            </w:r>
          </w:p>
        </w:tc>
        <w:tc>
          <w:tcPr>
            <w:tcW w:w="23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5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Куратор казачьих классов- Кощеева Л.Н.</w:t>
            </w:r>
          </w:p>
          <w:p>
            <w:pPr>
              <w:pStyle w:val="Style25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кружка «Казачьи игры с элементами фланкировки — Арустамян А.Г.</w:t>
            </w:r>
          </w:p>
        </w:tc>
        <w:tc>
          <w:tcPr>
            <w:tcW w:w="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26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Час духовности: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«Твори добро».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27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1-4  классы.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Классные комнаты</w:t>
            </w:r>
          </w:p>
        </w:tc>
        <w:tc>
          <w:tcPr>
            <w:tcW w:w="16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11.04.24</w:t>
            </w:r>
          </w:p>
        </w:tc>
        <w:tc>
          <w:tcPr>
            <w:tcW w:w="23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Учителя ОРКСЭ, ОПК, кубановедения</w:t>
            </w:r>
          </w:p>
        </w:tc>
        <w:tc>
          <w:tcPr>
            <w:tcW w:w="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26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Живые беседы  со священником: «Пасхальный пост».</w:t>
            </w:r>
          </w:p>
        </w:tc>
        <w:tc>
          <w:tcPr>
            <w:tcW w:w="227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5-11 классы казачьей направленности, родители.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5-в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6-г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7-в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7-а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8-б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9-б, 11-а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библиотека.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Родители.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Актовый зал.</w:t>
            </w:r>
          </w:p>
        </w:tc>
        <w:tc>
          <w:tcPr>
            <w:tcW w:w="16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11.03.24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 урок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 урок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 урок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 урок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5 урок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 урок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 17.00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3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Учитель ОПК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Отец Александр,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Отец Трифон</w:t>
            </w:r>
          </w:p>
        </w:tc>
        <w:tc>
          <w:tcPr>
            <w:tcW w:w="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26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Тематическая выставка православной литературы 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Библиотечный урок «Православные традиции в современной семье».</w:t>
            </w:r>
          </w:p>
        </w:tc>
        <w:tc>
          <w:tcPr>
            <w:tcW w:w="227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1-11 классы казачьей направленности,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классные руководители.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5-в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6-г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7-в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7-а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8-б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9-б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Библиотека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1-11 класс, предметные кабинеты</w:t>
            </w:r>
          </w:p>
        </w:tc>
        <w:tc>
          <w:tcPr>
            <w:tcW w:w="16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12.04.24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 урок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 урок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 урок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 урок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5 урок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 урок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на учебных предметах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3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Библиотекарь-Бондаренко О. В., куратор казачьих классов – Кощеева Л.Н.,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учителя предметики ОДНКНР, ОПК, ОРКСЭ, литературы</w:t>
            </w:r>
          </w:p>
        </w:tc>
        <w:tc>
          <w:tcPr>
            <w:tcW w:w="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26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ind w:left="0" w:right="0" w:firstLine="42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 w:eastAsia="ru-RU"/>
              </w:rPr>
              <w:t xml:space="preserve">Просмотр и рассуждение над короткометражными фильмами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 w:eastAsia="ru-RU"/>
              </w:rPr>
              <w:t xml:space="preserve"> для 1-5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 w:eastAsia="ru-RU"/>
              </w:rPr>
              <w:t>класса: видеоролик из серии  Киноуроки в школе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 w:eastAsia="ru-RU"/>
              </w:rPr>
              <w:t xml:space="preserve"> “Бабушкина история.  О Доброте и Милосердии ”https://yandex.ru/video/preview/14552577983315440030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firstLine="426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 w:eastAsia="ru-RU"/>
              </w:rPr>
              <w:t>для 6-7 кл. Киноуроки. «Мой друг Дима Зорин. Добро. Милосердие.Готовность прийти на помощь». https://yandex.ru/video/preview/16690276288646290134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для 8-11класса: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lang w:eastAsia="ru-RU"/>
              </w:rPr>
              <w:t>Киноурок №36: «Внимательность, наблюдательность. Фильм 8 марта». Проект «О будущем».https://ya.ru/video/preview/8997791741148141219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27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1-11 кл. Предметные кабинеты</w:t>
            </w:r>
          </w:p>
        </w:tc>
        <w:tc>
          <w:tcPr>
            <w:tcW w:w="16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12.04.24 на 6 или 7 уроке</w:t>
            </w:r>
          </w:p>
        </w:tc>
        <w:tc>
          <w:tcPr>
            <w:tcW w:w="23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Учителя ОПК, ОРКСЭ, обществознания, литературы, кубановедения</w:t>
            </w:r>
          </w:p>
        </w:tc>
        <w:tc>
          <w:tcPr>
            <w:tcW w:w="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341" w:hRule="atLeast"/>
        </w:trPr>
        <w:tc>
          <w:tcPr>
            <w:tcW w:w="26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firstLine="42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Мастер классы по изготовлению пасхальных открыток и п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асхальных куличей.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firstLine="42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Просмотр мультфильмов, информационные минутки « Светлый праздник Пасха. История праздника».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firstLine="42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hyperlink r:id="rId4">
              <w:r>
                <w:rPr>
                  <w:rFonts w:eastAsia="Times New Roman" w:cs="Times New Roman" w:ascii="Times New Roman" w:hAnsi="Times New Roman"/>
                  <w:color w:val="000000"/>
                  <w:sz w:val="28"/>
                  <w:szCs w:val="28"/>
                  <w:lang w:eastAsia="ru-RU"/>
                </w:rPr>
                <w:t>https://ya.ru/video/preview/17520170276003293029</w:t>
              </w:r>
            </w:hyperlink>
          </w:p>
          <w:p>
            <w:pPr>
              <w:pStyle w:val="Normal"/>
              <w:widowControl w:val="false"/>
              <w:spacing w:lineRule="auto" w:line="240" w:before="0" w:after="0"/>
              <w:ind w:left="0" w:right="0" w:firstLine="42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27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1-4 классы казачьей направленности, активисты у подшефных.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Классные комнаты.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6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13.04.24 по договоренности с кл. руководителями младших классов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после уроков.</w:t>
            </w:r>
          </w:p>
        </w:tc>
        <w:tc>
          <w:tcPr>
            <w:tcW w:w="23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Закрепленные подшефные  классы: 6-г у 1-а,  7-а у 2-в, 7-в- у 3-д, 9-б- 4-г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341" w:hRule="atLeast"/>
        </w:trPr>
        <w:tc>
          <w:tcPr>
            <w:tcW w:w="26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2E2E2E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2E2E2E"/>
                <w:sz w:val="28"/>
                <w:szCs w:val="28"/>
                <w:shd w:fill="FFFFFF" w:val="clear"/>
              </w:rPr>
              <w:t>Мастер- класс по оформлению пасхальных куличей и яиц в своей семье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2E2E2E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2E2E2E"/>
                <w:sz w:val="28"/>
                <w:szCs w:val="28"/>
                <w:shd w:fill="FFFFFF" w:val="clea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2E2E2E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2E2E2E"/>
                <w:sz w:val="28"/>
                <w:szCs w:val="28"/>
                <w:shd w:fill="FFFFFF" w:val="clea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2E2E2E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2E2E2E"/>
                <w:sz w:val="28"/>
                <w:szCs w:val="28"/>
                <w:shd w:fill="FFFFFF" w:val="clea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2E2E2E"/>
                <w:spacing w:val="0"/>
                <w:sz w:val="28"/>
                <w:szCs w:val="28"/>
                <w:shd w:fill="FFFFFF" w:val="clear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2E2E2E"/>
                <w:sz w:val="28"/>
                <w:szCs w:val="28"/>
                <w:shd w:fill="FFFFFF" w:val="clear"/>
                <w:lang w:eastAsia="ru-RU"/>
              </w:rPr>
              <w:t>Информационные минутки с просмотром в</w:t>
            </w:r>
            <w:r>
              <w:rPr>
                <w:rFonts w:cs="Times New Roman" w:ascii="Times New Roman" w:hAnsi="Times New Roman"/>
                <w:color w:val="2E2E2E"/>
                <w:sz w:val="28"/>
                <w:szCs w:val="28"/>
                <w:shd w:fill="FFFFFF" w:val="clear"/>
              </w:rPr>
              <w:t>идеороликов «Пасха. История праздника». (О смысле праздника и традициях</w:t>
            </w:r>
            <w:r>
              <w:rPr>
                <w:rFonts w:cs="Times New Roman" w:ascii="Times New Roman" w:hAnsi="Times New Roman"/>
                <w:color w:val="2E2E2E"/>
                <w:sz w:val="28"/>
                <w:szCs w:val="28"/>
                <w:shd w:fill="FFFFFF" w:val="clear"/>
                <w:lang w:val="en-US"/>
              </w:rPr>
              <w:t xml:space="preserve">) </w:t>
            </w:r>
            <w:r>
              <w:rPr>
                <w:rFonts w:cs="Times New Roman" w:ascii="Times New Roman" w:hAnsi="Times New Roman"/>
                <w:color w:val="2E2E2E"/>
                <w:sz w:val="28"/>
                <w:szCs w:val="28"/>
                <w:shd w:fill="FFFFFF" w:val="clear"/>
                <w:lang w:val="ru-RU"/>
              </w:rPr>
              <w:t>(видео с интернет канала-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2E2E2E"/>
                <w:spacing w:val="0"/>
                <w:sz w:val="28"/>
                <w:szCs w:val="28"/>
                <w:shd w:fill="FFFFFF" w:val="clear"/>
                <w:lang w:val="en-US"/>
              </w:rPr>
              <w:t>Пасха - традиции, обычаи, история.. Светлый праздник Воскресенья Господне!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2E2E2E"/>
                <w:spacing w:val="0"/>
                <w:sz w:val="28"/>
                <w:szCs w:val="28"/>
                <w:shd w:fill="FFFFFF" w:val="clear"/>
                <w:lang w:val="ru-RU"/>
              </w:rPr>
              <w:t xml:space="preserve">) </w:t>
            </w:r>
            <w:hyperlink r:id="rId5">
              <w:r>
                <w:rPr>
                  <w:rFonts w:cs="Times New Roman" w:ascii="Times New Roman" w:hAnsi="Times New Roman"/>
                  <w:b w:val="false"/>
                  <w:i w:val="false"/>
                  <w:caps w:val="false"/>
                  <w:smallCaps w:val="false"/>
                  <w:color w:val="2E2E2E"/>
                  <w:spacing w:val="0"/>
                  <w:sz w:val="28"/>
                  <w:szCs w:val="28"/>
                  <w:shd w:fill="FFFFFF" w:val="clear"/>
                  <w:lang w:val="ru-RU"/>
                </w:rPr>
                <w:t>https://ya.ru/video/preview/9115268699738146714</w:t>
              </w:r>
            </w:hyperlink>
          </w:p>
        </w:tc>
        <w:tc>
          <w:tcPr>
            <w:tcW w:w="227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5-11 классы  дома с родителями.</w:t>
            </w:r>
            <w:r>
              <w:rPr>
                <w:rFonts w:eastAsia="Times New Roman" w:cs="Times New Roman" w:ascii="Times New Roman" w:hAnsi="Times New Roman"/>
                <w:color w:val="2E2E2E"/>
                <w:sz w:val="28"/>
                <w:szCs w:val="28"/>
                <w:shd w:fill="FFFFFF" w:val="clear"/>
                <w:lang w:eastAsia="ru-RU"/>
              </w:rPr>
              <w:t xml:space="preserve"> Фотовыставка в инстограмм канале школы и СКМК.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5-11 классы в классных комнатах</w:t>
            </w:r>
          </w:p>
        </w:tc>
        <w:tc>
          <w:tcPr>
            <w:tcW w:w="16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 13.04 по 15.04 в кругу семьи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13.04.24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на 6 уроке</w:t>
            </w:r>
          </w:p>
        </w:tc>
        <w:tc>
          <w:tcPr>
            <w:tcW w:w="23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Классные руководители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Классные руководители,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учителя литературы, обществознания, ОДНКНР.</w:t>
            </w:r>
          </w:p>
        </w:tc>
        <w:tc>
          <w:tcPr>
            <w:tcW w:w="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341" w:hRule="atLeast"/>
        </w:trPr>
        <w:tc>
          <w:tcPr>
            <w:tcW w:w="26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Выставка рисунков и поделок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«Пасхальный  перезвон».</w:t>
            </w:r>
          </w:p>
        </w:tc>
        <w:tc>
          <w:tcPr>
            <w:tcW w:w="227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1-7 классы казачьей направленности,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Онлайн-выставка на телеграмм канале школы и СКМК. Работы победителей и призеров размещение на  выставочном стенде в школе.</w:t>
            </w:r>
          </w:p>
        </w:tc>
        <w:tc>
          <w:tcPr>
            <w:tcW w:w="16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14.04.24</w:t>
            </w:r>
          </w:p>
        </w:tc>
        <w:tc>
          <w:tcPr>
            <w:tcW w:w="23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Учителя ИЗО, технологии, куратор   казачьих классов – Кощеева Л.Н.</w:t>
            </w:r>
          </w:p>
        </w:tc>
        <w:tc>
          <w:tcPr>
            <w:tcW w:w="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26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Музейные уроки «Традиционные пасхальные  игры и пасхальная кухня»</w:t>
            </w:r>
          </w:p>
        </w:tc>
        <w:tc>
          <w:tcPr>
            <w:tcW w:w="227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5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1-4 кл. в классных комнатах, музеях школы  или в краеведческом музее на усмотрение классных руководителей</w:t>
            </w:r>
          </w:p>
          <w:p>
            <w:pPr>
              <w:pStyle w:val="Style25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Style25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Style25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Style25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Style25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Style25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Style25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6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14.04.24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 графику удобному классу</w:t>
            </w:r>
          </w:p>
        </w:tc>
        <w:tc>
          <w:tcPr>
            <w:tcW w:w="23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Классные руководители , куратор классов казачьей направленности, музейные работники, школьное  самоуправление, советник школы по воспитательной работе.</w:t>
            </w:r>
          </w:p>
        </w:tc>
        <w:tc>
          <w:tcPr>
            <w:tcW w:w="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26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Викторина «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Знатоки православной культуры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» (Православные праздники и храмы)</w:t>
            </w:r>
          </w:p>
        </w:tc>
        <w:tc>
          <w:tcPr>
            <w:tcW w:w="227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5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5-8 кл.</w:t>
            </w:r>
          </w:p>
          <w:p>
            <w:pPr>
              <w:pStyle w:val="Style25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кабинете ИЗО</w:t>
            </w:r>
          </w:p>
        </w:tc>
        <w:tc>
          <w:tcPr>
            <w:tcW w:w="16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5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14.04.24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 14.008-11  кл.</w:t>
            </w:r>
          </w:p>
          <w:p>
            <w:pPr>
              <w:pStyle w:val="Style25"/>
              <w:widowControl w:val="false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Кабинет 304</w:t>
            </w:r>
          </w:p>
        </w:tc>
        <w:tc>
          <w:tcPr>
            <w:tcW w:w="23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Учителя ОПК, Куратор казачьих классов Кощеева Л.Н.</w:t>
            </w:r>
          </w:p>
        </w:tc>
        <w:tc>
          <w:tcPr>
            <w:tcW w:w="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430" w:hRule="atLeast"/>
        </w:trPr>
        <w:tc>
          <w:tcPr>
            <w:tcW w:w="26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Выпуск праздничной  православной газеты «Колокол»</w:t>
            </w:r>
          </w:p>
        </w:tc>
        <w:tc>
          <w:tcPr>
            <w:tcW w:w="227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3-д кл.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5-в кл., выставочный стенд, инстограмм канал школы и  СКМК</w:t>
            </w:r>
          </w:p>
        </w:tc>
        <w:tc>
          <w:tcPr>
            <w:tcW w:w="16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15.04.24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(выпуск в течение недели)</w:t>
            </w:r>
          </w:p>
        </w:tc>
        <w:tc>
          <w:tcPr>
            <w:tcW w:w="23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Классные руководители 3-д и 5-в класса</w:t>
            </w:r>
          </w:p>
        </w:tc>
        <w:tc>
          <w:tcPr>
            <w:tcW w:w="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870" w:hRule="atLeast"/>
        </w:trPr>
        <w:tc>
          <w:tcPr>
            <w:tcW w:w="26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Благотворительные акции «Своих не бросаем!»</w:t>
            </w:r>
          </w:p>
        </w:tc>
        <w:tc>
          <w:tcPr>
            <w:tcW w:w="227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1-11 кл.,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 w:eastAsia="ru-RU"/>
              </w:rPr>
              <w:t xml:space="preserve"> предметной родители.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Отдел отрядов «Движение первых».</w:t>
            </w:r>
          </w:p>
        </w:tc>
        <w:tc>
          <w:tcPr>
            <w:tcW w:w="16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15.04.24</w:t>
            </w:r>
          </w:p>
        </w:tc>
        <w:tc>
          <w:tcPr>
            <w:tcW w:w="23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Классные руководители, советник по воспитательной работе.</w:t>
            </w:r>
          </w:p>
        </w:tc>
        <w:tc>
          <w:tcPr>
            <w:tcW w:w="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26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Посещение праздничных Пасхальных служб.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Экскурсия на колокольню  Свято -Владимирского храма</w:t>
            </w:r>
          </w:p>
        </w:tc>
        <w:tc>
          <w:tcPr>
            <w:tcW w:w="227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1-11 классы  казачьей направленности, родители.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Храмы города</w:t>
            </w:r>
          </w:p>
        </w:tc>
        <w:tc>
          <w:tcPr>
            <w:tcW w:w="16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16.04.24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7.30-10.00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16.04.24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12.00-14.00</w:t>
            </w:r>
          </w:p>
        </w:tc>
        <w:tc>
          <w:tcPr>
            <w:tcW w:w="23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Классные руководители, священнослужители храмов, казак- наставник  -Байбаков В.Г.</w:t>
            </w:r>
          </w:p>
        </w:tc>
        <w:tc>
          <w:tcPr>
            <w:tcW w:w="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26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Торжественное закрытие предметной недели по ОПК- подведение итогов проведения предметной недели ОПК</w:t>
            </w:r>
          </w:p>
        </w:tc>
        <w:tc>
          <w:tcPr>
            <w:tcW w:w="227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1-11 классы, атаман РКО,руководитель СКМК Кореновского района.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Актовый зал</w:t>
            </w:r>
          </w:p>
        </w:tc>
        <w:tc>
          <w:tcPr>
            <w:tcW w:w="16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17.04.24</w:t>
            </w:r>
          </w:p>
        </w:tc>
        <w:tc>
          <w:tcPr>
            <w:tcW w:w="23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Куратор классов казачьей направленности, руководитель кружка «Казачьи игры с элементами фланкировки», преподаватель кружка «Традиционная культура кубанского казачества».</w:t>
            </w:r>
          </w:p>
        </w:tc>
        <w:tc>
          <w:tcPr>
            <w:tcW w:w="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5"/>
        <w:shd w:val="clear" w:color="auto" w:fill="FFFFFF"/>
        <w:spacing w:lineRule="auto" w:line="360" w:before="0" w:after="0"/>
        <w:jc w:val="center"/>
        <w:rPr>
          <w:rStyle w:val="C1"/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C5"/>
        <w:shd w:val="clear" w:color="auto" w:fill="FFFFFF"/>
        <w:spacing w:lineRule="auto" w:line="360" w:before="0" w:after="0"/>
        <w:jc w:val="center"/>
        <w:rPr>
          <w:rStyle w:val="C1"/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C5"/>
        <w:shd w:val="clear" w:color="auto" w:fill="FFFFFF"/>
        <w:spacing w:lineRule="auto" w:line="360" w:before="0" w:after="0"/>
        <w:jc w:val="center"/>
        <w:rPr>
          <w:rStyle w:val="C1"/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C5"/>
        <w:shd w:val="clear" w:color="auto" w:fill="FFFFFF"/>
        <w:spacing w:lineRule="auto" w:line="360" w:before="0" w:after="0"/>
        <w:jc w:val="center"/>
        <w:rPr>
          <w:rStyle w:val="C1"/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C5"/>
        <w:shd w:val="clear" w:color="auto" w:fill="FFFFFF"/>
        <w:spacing w:lineRule="auto" w:line="360" w:before="0" w:after="0"/>
        <w:jc w:val="center"/>
        <w:rPr>
          <w:rStyle w:val="C1"/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C5"/>
        <w:shd w:val="clear" w:color="auto" w:fill="FFFFFF"/>
        <w:spacing w:lineRule="auto" w:line="360" w:before="0" w:after="0"/>
        <w:jc w:val="center"/>
        <w:rPr>
          <w:rStyle w:val="C1"/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C5"/>
        <w:shd w:val="clear" w:color="auto" w:fill="FFFFFF"/>
        <w:spacing w:lineRule="auto" w:line="360" w:before="0" w:after="0"/>
        <w:jc w:val="center"/>
        <w:rPr>
          <w:rStyle w:val="C1"/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C5"/>
        <w:shd w:val="clear" w:color="auto" w:fill="FFFFFF"/>
        <w:spacing w:lineRule="auto" w:line="360" w:before="0" w:after="0"/>
        <w:jc w:val="center"/>
        <w:rPr>
          <w:rStyle w:val="C1"/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C5"/>
        <w:shd w:val="clear" w:color="auto" w:fill="FFFFFF"/>
        <w:spacing w:lineRule="auto" w:line="360" w:before="0" w:after="0"/>
        <w:jc w:val="center"/>
        <w:rPr>
          <w:rStyle w:val="C1"/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C5"/>
        <w:shd w:val="clear" w:color="auto" w:fill="FFFFFF"/>
        <w:spacing w:lineRule="auto" w:line="360" w:before="0" w:after="0"/>
        <w:jc w:val="center"/>
        <w:rPr>
          <w:rStyle w:val="C1"/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C5"/>
        <w:shd w:val="clear" w:color="auto" w:fill="FFFFFF"/>
        <w:spacing w:lineRule="auto" w:line="360" w:before="0" w:after="0"/>
        <w:jc w:val="center"/>
        <w:rPr>
          <w:rStyle w:val="C1"/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C5"/>
        <w:shd w:val="clear" w:color="auto" w:fill="FFFFFF"/>
        <w:spacing w:lineRule="auto" w:line="360" w:before="0" w:after="0"/>
        <w:jc w:val="center"/>
        <w:rPr>
          <w:rStyle w:val="C1"/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C5"/>
        <w:shd w:val="clear" w:color="auto" w:fill="FFFFFF"/>
        <w:spacing w:lineRule="auto" w:line="360" w:before="0" w:after="0"/>
        <w:jc w:val="center"/>
        <w:rPr>
          <w:rStyle w:val="C1"/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C5"/>
        <w:shd w:val="clear" w:color="auto" w:fill="FFFFFF"/>
        <w:spacing w:lineRule="auto" w:line="360" w:before="0" w:after="0"/>
        <w:jc w:val="center"/>
        <w:rPr>
          <w:rStyle w:val="C1"/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C5"/>
        <w:shd w:val="clear" w:color="auto" w:fill="FFFFFF"/>
        <w:spacing w:lineRule="auto" w:line="360" w:before="0" w:after="0"/>
        <w:jc w:val="center"/>
        <w:rPr>
          <w:rStyle w:val="C1"/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shd w:val="clear" w:color="auto" w:fill="FFFFFF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МУНИЦИПАЛЬНОЕ ОБЩЕОБРАЗОВАТЕЛЬНОЕ</w:t>
      </w:r>
    </w:p>
    <w:p>
      <w:pPr>
        <w:pStyle w:val="Normal"/>
        <w:shd w:val="clear" w:color="auto" w:fill="FFFFFF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АВТОНОМНОЕ НЕКОМЕРЧЕСКОЕ   УЧРЕЖДЕНИЕ</w:t>
      </w:r>
    </w:p>
    <w:p>
      <w:pPr>
        <w:pStyle w:val="Normal"/>
        <w:shd w:val="clear" w:color="auto" w:fill="FFFFFF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СРЕДНЯЯ ОБЩЕОБРАЗОВАТЕЛЬНАЯ ШКОЛА №19</w:t>
      </w:r>
    </w:p>
    <w:p>
      <w:pPr>
        <w:pStyle w:val="Normal"/>
        <w:shd w:val="clear" w:color="auto" w:fill="FFFFFF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ИМЕНИ ГЕРОЯ  РОССИИ С.А. НАТОЧЕГО</w:t>
      </w:r>
    </w:p>
    <w:p>
      <w:pPr>
        <w:pStyle w:val="Normal"/>
        <w:shd w:val="clear" w:color="auto" w:fill="FFFFFF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МУНИЦИПАЛЬНОГО ОБРАЗОВАНИЯ  КОРЕНОВСКИЙ РАЙОН</w:t>
      </w:r>
    </w:p>
    <w:p>
      <w:pPr>
        <w:pStyle w:val="Normal"/>
        <w:shd w:val="clear" w:color="auto" w:fill="FFFFFF"/>
        <w:spacing w:lineRule="auto" w:line="360" w:before="0" w:after="0"/>
        <w:ind w:left="4962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360" w:before="0" w:after="0"/>
        <w:ind w:left="576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СЦЕНАРИЙ</w:t>
      </w:r>
    </w:p>
    <w:p>
      <w:pPr>
        <w:pStyle w:val="Normal"/>
        <w:shd w:val="clear" w:color="auto" w:fill="FFFFFF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«Открытие недели ОПК»</w:t>
      </w:r>
    </w:p>
    <w:p>
      <w:pPr>
        <w:pStyle w:val="Normal"/>
        <w:shd w:val="clear" w:color="auto" w:fill="FFFFFF"/>
        <w:spacing w:lineRule="auto" w:line="360"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(торжественное мероприятие)</w:t>
      </w:r>
    </w:p>
    <w:p>
      <w:pPr>
        <w:pStyle w:val="Normal"/>
        <w:shd w:val="clear" w:color="auto" w:fill="FFFFFF"/>
        <w:spacing w:lineRule="auto" w:line="360"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hd w:val="clear" w:color="auto" w:fill="FFFFFF"/>
        <w:spacing w:lineRule="auto" w:line="360"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hd w:val="clear" w:color="auto" w:fill="FFFFFF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для 1-4  классов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и 5-11 классов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hd w:val="clear" w:color="auto" w:fill="FFFFFF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Составитель:   </w:t>
      </w:r>
      <w:r>
        <w:rPr>
          <w:rFonts w:cs="Times New Roman" w:ascii="Times New Roman" w:hAnsi="Times New Roman"/>
          <w:b/>
          <w:sz w:val="28"/>
          <w:szCs w:val="28"/>
        </w:rPr>
        <w:t>Кощеева Лилия Николаевна</w:t>
      </w:r>
    </w:p>
    <w:p>
      <w:pPr>
        <w:pStyle w:val="Normal"/>
        <w:shd w:val="clear" w:color="auto" w:fill="FFFFFF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учитель ИЗО, кубановедения, куратор казачьих  классов</w:t>
      </w:r>
    </w:p>
    <w:p>
      <w:pPr>
        <w:pStyle w:val="Normal"/>
        <w:shd w:val="clear" w:color="auto" w:fill="FFFFFF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hd w:val="clear" w:color="auto" w:fill="FFFFFF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hd w:val="clear" w:color="auto" w:fill="FFFFFF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г. Кореновск</w:t>
      </w:r>
    </w:p>
    <w:p>
      <w:pPr>
        <w:pStyle w:val="Normal"/>
        <w:shd w:val="clear" w:color="auto" w:fill="FFFFFF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апрель 2024 г.</w:t>
      </w:r>
    </w:p>
    <w:p>
      <w:pPr>
        <w:pStyle w:val="C5"/>
        <w:shd w:val="clear" w:color="auto" w:fill="FFFFFF"/>
        <w:spacing w:lineRule="auto" w:line="360" w:before="0" w:after="0"/>
        <w:jc w:val="center"/>
        <w:rPr>
          <w:rStyle w:val="C1"/>
          <w:sz w:val="28"/>
          <w:szCs w:val="28"/>
        </w:rPr>
      </w:pPr>
      <w:r>
        <w:rPr>
          <w:sz w:val="28"/>
          <w:szCs w:val="28"/>
        </w:rPr>
      </w:r>
    </w:p>
    <w:p>
      <w:pPr>
        <w:pStyle w:val="C5"/>
        <w:shd w:val="clear" w:color="auto" w:fill="FFFFFF"/>
        <w:spacing w:lineRule="auto" w:line="360" w:before="0" w:after="0"/>
        <w:jc w:val="center"/>
        <w:rPr>
          <w:rStyle w:val="C1"/>
          <w:sz w:val="28"/>
          <w:szCs w:val="28"/>
        </w:rPr>
      </w:pPr>
      <w:r>
        <w:rPr>
          <w:sz w:val="28"/>
          <w:szCs w:val="28"/>
        </w:rPr>
      </w:r>
    </w:p>
    <w:p>
      <w:pPr>
        <w:pStyle w:val="C5"/>
        <w:shd w:val="clear" w:color="auto" w:fill="FFFFFF"/>
        <w:spacing w:lineRule="auto" w:line="360" w:before="0" w:after="0"/>
        <w:jc w:val="center"/>
        <w:rPr>
          <w:rStyle w:val="C1"/>
          <w:sz w:val="28"/>
          <w:szCs w:val="28"/>
        </w:rPr>
      </w:pPr>
      <w:r>
        <w:rPr>
          <w:sz w:val="28"/>
          <w:szCs w:val="28"/>
        </w:rPr>
      </w:r>
    </w:p>
    <w:p>
      <w:pPr>
        <w:pStyle w:val="C5"/>
        <w:shd w:val="clear" w:color="auto" w:fill="FFFFFF"/>
        <w:spacing w:lineRule="auto" w:line="360" w:before="0" w:after="0"/>
        <w:jc w:val="center"/>
        <w:rPr>
          <w:rStyle w:val="C1"/>
          <w:sz w:val="28"/>
          <w:szCs w:val="28"/>
        </w:rPr>
      </w:pPr>
      <w:r>
        <w:rPr>
          <w:sz w:val="28"/>
          <w:szCs w:val="28"/>
        </w:rPr>
      </w:r>
    </w:p>
    <w:p>
      <w:pPr>
        <w:pStyle w:val="C5"/>
        <w:shd w:val="clear" w:color="auto" w:fill="FFFFFF"/>
        <w:spacing w:lineRule="auto" w:line="360" w:before="0" w:after="0"/>
        <w:jc w:val="center"/>
        <w:rPr>
          <w:sz w:val="28"/>
          <w:szCs w:val="28"/>
        </w:rPr>
      </w:pPr>
      <w:r>
        <w:rPr>
          <w:rStyle w:val="C1"/>
          <w:b/>
          <w:i/>
          <w:sz w:val="28"/>
          <w:szCs w:val="28"/>
        </w:rPr>
        <w:t>Сценарий торжественного открытия</w:t>
      </w:r>
    </w:p>
    <w:p>
      <w:pPr>
        <w:pStyle w:val="NormalWeb"/>
        <w:spacing w:lineRule="auto" w:line="360" w:before="0" w:after="0"/>
        <w:jc w:val="center"/>
        <w:rPr>
          <w:sz w:val="28"/>
          <w:szCs w:val="28"/>
        </w:rPr>
      </w:pPr>
      <w:r>
        <w:rPr>
          <w:rStyle w:val="C1"/>
          <w:b/>
          <w:i/>
          <w:sz w:val="28"/>
          <w:szCs w:val="28"/>
        </w:rPr>
        <w:t>недели основ православной культуры.</w:t>
      </w:r>
    </w:p>
    <w:p>
      <w:pPr>
        <w:pStyle w:val="NormalWeb"/>
        <w:spacing w:lineRule="auto" w:line="360" w:before="0" w:after="0"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Цель мероприятия: </w:t>
      </w:r>
      <w:r>
        <w:rPr>
          <w:color w:val="000000"/>
          <w:sz w:val="28"/>
          <w:szCs w:val="28"/>
        </w:rPr>
        <w:t>воспитание духовно-нравственных, патриотических качеств личности ребенка и взрослого  (доброта, милосердие, сострадание, благородство, готовность прийти на помощь, любовь и преданность Родине, Отчизне)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Задачи</w:t>
      </w:r>
      <w:r>
        <w:rPr>
          <w:rFonts w:cs="Times New Roman" w:ascii="Times New Roman" w:hAnsi="Times New Roman"/>
          <w:color w:val="000000"/>
          <w:sz w:val="28"/>
          <w:szCs w:val="28"/>
        </w:rPr>
        <w:t>:</w:t>
      </w:r>
    </w:p>
    <w:p>
      <w:pPr>
        <w:pStyle w:val="NormalWeb"/>
        <w:spacing w:lineRule="auto" w:line="360" w:before="0" w:after="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обучающая</w:t>
      </w:r>
      <w:r>
        <w:rPr>
          <w:color w:val="000000"/>
          <w:sz w:val="28"/>
          <w:szCs w:val="28"/>
        </w:rPr>
        <w:t>: познакомить учащихся с традициями духовной культуры христианского народа; расширить знания учащихся о православных традициях русского народа.</w:t>
      </w:r>
    </w:p>
    <w:p>
      <w:pPr>
        <w:pStyle w:val="NormalWeb"/>
        <w:spacing w:lineRule="auto" w:line="360" w:before="0" w:after="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развивающая</w:t>
      </w:r>
      <w:r>
        <w:rPr>
          <w:color w:val="000000"/>
          <w:sz w:val="28"/>
          <w:szCs w:val="28"/>
        </w:rPr>
        <w:t>: повышать мотивацию к изучению православно-культурных традиций; расширить знания учащихся о православных праздниках, их названиях и происхождении; создание условий для возрождения и изучения народной культуры  и расширения кругозора учащихся в области духовной и патриотической направленности.</w:t>
      </w:r>
    </w:p>
    <w:p>
      <w:pPr>
        <w:pStyle w:val="NormalWeb"/>
        <w:spacing w:lineRule="auto" w:line="360" w:before="0" w:after="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воспитательная</w:t>
      </w:r>
      <w:r>
        <w:rPr>
          <w:color w:val="000000"/>
          <w:sz w:val="28"/>
          <w:szCs w:val="28"/>
        </w:rPr>
        <w:t xml:space="preserve">: воспитывать у детей уважение к культурно-историческим традициям русского народа; формировать коммуникационную культуру общения учащихся; формировать у учащихся  понимания духовно-нравственных ценностей; приобщать учащихся к традициям православных праздников. </w:t>
      </w:r>
    </w:p>
    <w:p>
      <w:pPr>
        <w:pStyle w:val="NormalWeb"/>
        <w:spacing w:lineRule="auto" w:line="360" w:before="0" w:after="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Техническое оборудование</w:t>
      </w:r>
      <w:r>
        <w:rPr>
          <w:color w:val="000000"/>
          <w:sz w:val="28"/>
          <w:szCs w:val="28"/>
        </w:rPr>
        <w:t>: презентация, проектор, ноутбук, экран, видео сюжет песни «Вперед, Россия» (О. Газманов) https://yandex.ru/video/preview/10648848663209911139</w:t>
      </w:r>
    </w:p>
    <w:p>
      <w:pPr>
        <w:pStyle w:val="NormalWeb"/>
        <w:spacing w:lineRule="auto" w:line="360" w:before="0"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фоновая музыка для чтения стихотворения.</w:t>
      </w:r>
    </w:p>
    <w:p>
      <w:pPr>
        <w:pStyle w:val="NormalWeb"/>
        <w:spacing w:lineRule="auto" w:line="360" w:before="0" w:after="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Место проведения</w:t>
      </w:r>
      <w:r>
        <w:rPr>
          <w:color w:val="000000"/>
          <w:sz w:val="28"/>
          <w:szCs w:val="28"/>
        </w:rPr>
        <w:t>: актовый зал</w:t>
      </w:r>
    </w:p>
    <w:p>
      <w:pPr>
        <w:pStyle w:val="NormalWeb"/>
        <w:spacing w:lineRule="auto" w:line="360" w:before="0" w:after="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Участники</w:t>
      </w:r>
      <w:r>
        <w:rPr>
          <w:color w:val="000000"/>
          <w:sz w:val="28"/>
          <w:szCs w:val="28"/>
        </w:rPr>
        <w:t>: 5-11 классы и 1-4 классы, ведущие и чтец -3 человека, ансамбль «Атаман».</w:t>
      </w:r>
    </w:p>
    <w:p>
      <w:pPr>
        <w:pStyle w:val="NormalWeb"/>
        <w:spacing w:lineRule="auto" w:line="360" w:before="0" w:after="0"/>
        <w:jc w:val="both"/>
        <w:rPr>
          <w:b/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Гости: </w:t>
      </w:r>
      <w:r>
        <w:rPr>
          <w:color w:val="000000"/>
          <w:sz w:val="28"/>
          <w:szCs w:val="28"/>
        </w:rPr>
        <w:t>атаман РКО, руководитель СКМК</w:t>
      </w:r>
      <w:r>
        <w:rPr>
          <w:b/>
          <w:bCs/>
          <w:color w:val="000000"/>
          <w:sz w:val="28"/>
          <w:szCs w:val="28"/>
        </w:rPr>
        <w:t xml:space="preserve">, священнослужитель -отец Александр, настоятель храма Новомучеников Кубанских (А.Бондаренко) </w:t>
      </w:r>
    </w:p>
    <w:p>
      <w:pPr>
        <w:pStyle w:val="NormalWeb"/>
        <w:spacing w:lineRule="auto" w:line="360" w:before="0" w:after="234"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Web"/>
        <w:spacing w:lineRule="auto" w:line="360" w:before="0" w:after="0"/>
        <w:jc w:val="both"/>
        <w:rPr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Ход мероприятия:</w:t>
      </w:r>
    </w:p>
    <w:p>
      <w:pPr>
        <w:pStyle w:val="C16"/>
        <w:shd w:val="clear" w:color="auto" w:fill="FFFFFF"/>
        <w:spacing w:lineRule="auto" w:line="360" w:before="0" w:after="0"/>
        <w:jc w:val="both"/>
        <w:rPr>
          <w:sz w:val="28"/>
          <w:szCs w:val="28"/>
        </w:rPr>
      </w:pPr>
      <w:r>
        <w:rPr>
          <w:rStyle w:val="C4"/>
          <w:b/>
          <w:sz w:val="28"/>
          <w:szCs w:val="28"/>
        </w:rPr>
        <w:t xml:space="preserve">Ведущий 1: </w:t>
      </w:r>
      <w:r>
        <w:rPr>
          <w:sz w:val="28"/>
          <w:szCs w:val="28"/>
        </w:rPr>
        <w:t xml:space="preserve">Добрый день уважаемые гости, ребята! Сегодня очень радостный и праздничный день! А </w:t>
      </w:r>
      <w:r>
        <w:rPr>
          <w:rStyle w:val="C4"/>
          <w:sz w:val="28"/>
          <w:szCs w:val="28"/>
        </w:rPr>
        <w:t>потому, что сегодня в нашей школе стартует неделя православной культуры в преддверии самого главного православного праздника - Пасха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4"/>
          <w:rFonts w:cs="Times New Roman" w:ascii="Times New Roman" w:hAnsi="Times New Roman"/>
          <w:b/>
          <w:sz w:val="28"/>
          <w:szCs w:val="28"/>
        </w:rPr>
        <w:t xml:space="preserve">Ведущий 2: </w:t>
      </w:r>
      <w:r>
        <w:rPr>
          <w:rStyle w:val="C4"/>
          <w:rFonts w:cs="Times New Roman" w:ascii="Times New Roman" w:hAnsi="Times New Roman"/>
          <w:sz w:val="28"/>
          <w:szCs w:val="28"/>
        </w:rPr>
        <w:t>Каждый из вас, хотя бы раз в жизни, слышал слово Бог. А откуда оно к нам пришло? Почему</w:t>
      </w:r>
      <w:r>
        <w:rPr>
          <w:rFonts w:cs="Times New Roman" w:ascii="Times New Roman" w:hAnsi="Times New Roman"/>
          <w:sz w:val="28"/>
          <w:szCs w:val="28"/>
        </w:rPr>
        <w:t xml:space="preserve"> Русь приняла православную веру? На эти и многие другие вопросы мы можем найти ответы в библии, в  учебниках, на уроках по духовно нравственному воспитанию или в живой беседе со Священнослужителями.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4"/>
          <w:rFonts w:cs="Times New Roman" w:ascii="Times New Roman" w:hAnsi="Times New Roman"/>
          <w:b/>
          <w:sz w:val="28"/>
          <w:szCs w:val="28"/>
        </w:rPr>
        <w:t xml:space="preserve">Ведущий 1: </w:t>
      </w:r>
      <w:r>
        <w:rPr>
          <w:rFonts w:cs="Times New Roman" w:ascii="Times New Roman" w:hAnsi="Times New Roman"/>
          <w:sz w:val="28"/>
          <w:szCs w:val="28"/>
        </w:rPr>
        <w:t>Предстоящая неделя – неделя православия, мы надеемся вы сможете проявить свои духовно-нравственные качества и  ответить на многие, интересующие вас, вопросы, показать себя как достойную смену уходящему поколению.</w:t>
      </w:r>
    </w:p>
    <w:p>
      <w:pPr>
        <w:pStyle w:val="C0"/>
        <w:shd w:val="clear" w:color="auto" w:fill="FFFFFF"/>
        <w:spacing w:lineRule="auto" w:line="360" w:before="0" w:after="0"/>
        <w:jc w:val="both"/>
        <w:rPr>
          <w:sz w:val="28"/>
          <w:szCs w:val="28"/>
        </w:rPr>
      </w:pPr>
      <w:r>
        <w:rPr>
          <w:rStyle w:val="C1"/>
          <w:b/>
          <w:sz w:val="28"/>
          <w:szCs w:val="28"/>
        </w:rPr>
        <w:t xml:space="preserve">Ведущий 2: </w:t>
      </w:r>
      <w:r>
        <w:rPr>
          <w:rStyle w:val="C1"/>
          <w:sz w:val="28"/>
          <w:szCs w:val="28"/>
        </w:rPr>
        <w:t>Горжусь тобою Русь моя, православная!</w:t>
      </w:r>
    </w:p>
    <w:p>
      <w:pPr>
        <w:pStyle w:val="C0"/>
        <w:shd w:val="clear" w:color="auto" w:fill="FFFFFF"/>
        <w:spacing w:lineRule="auto" w:line="360" w:before="0" w:after="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В лихие и мирные годы стояла ты за правое дело, за мир и благо человеческое.</w:t>
      </w:r>
    </w:p>
    <w:p>
      <w:pPr>
        <w:pStyle w:val="C0"/>
        <w:shd w:val="clear" w:color="auto" w:fill="FFFFFF"/>
        <w:spacing w:lineRule="auto" w:line="360" w:before="0" w:after="0"/>
        <w:jc w:val="both"/>
        <w:rPr>
          <w:sz w:val="28"/>
          <w:szCs w:val="28"/>
        </w:rPr>
      </w:pPr>
      <w:r>
        <w:rPr>
          <w:rStyle w:val="C1"/>
          <w:b/>
          <w:bCs/>
          <w:sz w:val="28"/>
          <w:szCs w:val="28"/>
        </w:rPr>
        <w:t>Чтец:</w:t>
      </w:r>
      <w:r>
        <w:rPr>
          <w:rStyle w:val="C1"/>
          <w:sz w:val="28"/>
          <w:szCs w:val="28"/>
        </w:rPr>
        <w:t xml:space="preserve"> </w:t>
      </w:r>
    </w:p>
    <w:p>
      <w:pPr>
        <w:pStyle w:val="C0"/>
        <w:shd w:val="clear" w:color="auto" w:fill="FFFFFF"/>
        <w:spacing w:lineRule="auto" w:line="360" w:before="0" w:after="0"/>
        <w:rPr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России православной эра</w:t>
      </w:r>
      <w:r>
        <w:rPr>
          <w:rStyle w:val="C1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зажглась созвездием чудес!</w:t>
      </w:r>
      <w:r>
        <w:rPr>
          <w:rStyle w:val="C1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Христова истинная вера</w:t>
      </w:r>
      <w:r>
        <w:rPr>
          <w:rStyle w:val="C1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по высшей воле от небес</w:t>
      </w:r>
      <w:r>
        <w:rPr>
          <w:rStyle w:val="C1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взошла, как дар святой Отчизне,</w:t>
      </w:r>
      <w:r>
        <w:rPr>
          <w:rStyle w:val="C1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и в новый век привнесена,</w:t>
      </w:r>
      <w:r>
        <w:rPr>
          <w:rStyle w:val="C1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всем долгим делом трудной жизни</w:t>
      </w:r>
      <w:r>
        <w:rPr>
          <w:rStyle w:val="C1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предстателя возрождена.</w:t>
      </w:r>
      <w:r>
        <w:rPr>
          <w:rStyle w:val="C1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 час тектонических изломов,</w:t>
      </w:r>
      <w:r>
        <w:rPr>
          <w:rStyle w:val="C1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крушенья мира и потерь,</w:t>
      </w:r>
      <w:r>
        <w:rPr>
          <w:rStyle w:val="C1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междоусобиц молний, громов</w:t>
      </w:r>
      <w:r>
        <w:rPr>
          <w:rStyle w:val="C1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откроет мир небесный дверь!</w:t>
      </w:r>
      <w:r>
        <w:rPr>
          <w:rStyle w:val="C1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России, Церкви, веры купно</w:t>
      </w:r>
      <w:r>
        <w:rPr>
          <w:rStyle w:val="C1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миг единения настал!</w:t>
      </w:r>
      <w:r>
        <w:rPr>
          <w:rStyle w:val="C1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Заботой патриарха мудрой</w:t>
      </w:r>
      <w:r>
        <w:rPr>
          <w:rStyle w:val="C1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лик православья заблистал!</w:t>
      </w:r>
      <w:r>
        <w:rPr>
          <w:rStyle w:val="C1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Цвети богатством, верой, правдой,</w:t>
      </w:r>
      <w:r>
        <w:rPr>
          <w:rStyle w:val="C1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Отечество, моя любовь!</w:t>
      </w:r>
      <w:r>
        <w:rPr>
          <w:rStyle w:val="C1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Трудом, молитвой, волей правой</w:t>
      </w:r>
      <w:r>
        <w:rPr>
          <w:rStyle w:val="C1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осилим вызов мы любой!</w:t>
      </w:r>
      <w:r>
        <w:rPr>
          <w:rStyle w:val="C1"/>
          <w:sz w:val="28"/>
          <w:szCs w:val="28"/>
        </w:rPr>
        <w:br/>
      </w:r>
      <w:hyperlink r:id="rId6">
        <w:r>
          <w:rPr>
            <w:color w:val="034F97"/>
            <w:sz w:val="28"/>
            <w:szCs w:val="28"/>
            <w:shd w:fill="FDFAF5" w:val="clear"/>
          </w:rPr>
          <w:t>https://www.chitalnya.ru/work/3593028/</w:t>
        </w:r>
      </w:hyperlink>
      <w:r>
        <w:rPr>
          <w:rStyle w:val="C1"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>
      <w:pPr>
        <w:pStyle w:val="C0"/>
        <w:shd w:val="clear" w:color="auto" w:fill="FFFFFF"/>
        <w:spacing w:lineRule="auto" w:line="360" w:before="0" w:after="0"/>
        <w:jc w:val="both"/>
        <w:rPr>
          <w:sz w:val="28"/>
          <w:szCs w:val="28"/>
        </w:rPr>
      </w:pPr>
      <w:r>
        <w:rPr>
          <w:rStyle w:val="C1"/>
          <w:b/>
          <w:sz w:val="28"/>
          <w:szCs w:val="28"/>
        </w:rPr>
        <w:t xml:space="preserve"> </w:t>
      </w:r>
      <w:r>
        <w:rPr>
          <w:rStyle w:val="C1"/>
          <w:b/>
          <w:sz w:val="28"/>
          <w:szCs w:val="28"/>
        </w:rPr>
        <w:t xml:space="preserve">Ведущий 1: </w:t>
      </w:r>
    </w:p>
    <w:p>
      <w:pPr>
        <w:pStyle w:val="C0"/>
        <w:shd w:val="clear" w:color="auto" w:fill="FFFFFF"/>
        <w:spacing w:lineRule="auto" w:line="360" w:before="0" w:after="0"/>
        <w:jc w:val="both"/>
        <w:rPr>
          <w:sz w:val="28"/>
          <w:szCs w:val="28"/>
        </w:rPr>
      </w:pPr>
      <w:r>
        <w:rPr>
          <w:rStyle w:val="C1"/>
          <w:b/>
          <w:sz w:val="28"/>
          <w:szCs w:val="28"/>
        </w:rPr>
        <w:t>Предлагаем вашему вниманию  выступление танцевально-театрального ансамбля «Атаман» с номером  «Вперед, Россия»</w:t>
      </w:r>
      <w:r>
        <w:rPr>
          <w:rStyle w:val="C1"/>
          <w:i/>
          <w:iCs/>
          <w:sz w:val="28"/>
          <w:szCs w:val="28"/>
        </w:rPr>
        <w:t xml:space="preserve">    (композиция с элементами  фланкеровки на фоне видеосюжета)</w:t>
      </w:r>
    </w:p>
    <w:p>
      <w:pPr>
        <w:pStyle w:val="NormalWeb"/>
        <w:spacing w:lineRule="auto" w:line="360" w:before="0" w:after="0"/>
        <w:rPr>
          <w:sz w:val="28"/>
          <w:szCs w:val="28"/>
        </w:rPr>
      </w:pPr>
      <w:r>
        <w:rPr>
          <w:b/>
          <w:sz w:val="28"/>
          <w:szCs w:val="28"/>
        </w:rPr>
        <w:t>Ведущий 2: П</w:t>
      </w:r>
      <w:r>
        <w:rPr>
          <w:sz w:val="28"/>
          <w:szCs w:val="28"/>
        </w:rPr>
        <w:t>равославие не мыслит зла, обид, зависти, ненависти. Если жить, соблюдая Заповеди Божии, то и жизнь будет счастливой. А за каждое хорошее, доброе деяние всегда наступает вознаграждение, происходят необыкновенные чудеса.</w:t>
      </w:r>
    </w:p>
    <w:p>
      <w:pPr>
        <w:pStyle w:val="NormalWeb"/>
        <w:spacing w:lineRule="auto" w:line="360" w:before="0" w:after="0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</w:rPr>
        <w:t xml:space="preserve">(На фоне музыки чтец  чтение  стихотворения </w:t>
      </w:r>
      <w:hyperlink r:id="rId7">
        <w:r>
          <w:rPr>
            <w:i/>
            <w:iCs/>
            <w:color w:val="000000"/>
            <w:sz w:val="28"/>
            <w:szCs w:val="28"/>
          </w:rPr>
          <w:t>Ирина Аржанникова</w:t>
        </w:r>
      </w:hyperlink>
      <w:r>
        <w:rPr>
          <w:rStyle w:val="Style14"/>
          <w:rFonts w:eastAsia="Arial Unicode MS"/>
          <w:i w:val="false"/>
          <w:iCs w:val="false"/>
          <w:color w:val="000000"/>
          <w:sz w:val="28"/>
          <w:szCs w:val="28"/>
        </w:rPr>
        <w:t xml:space="preserve"> «Чудеса»   </w:t>
      </w:r>
      <w:hyperlink r:id="rId8">
        <w:r>
          <w:rPr>
            <w:i/>
            <w:iCs/>
            <w:color w:val="000000"/>
            <w:sz w:val="28"/>
            <w:szCs w:val="28"/>
          </w:rPr>
          <w:t>https://stihi.ru/2014/12/31/1185</w:t>
        </w:r>
      </w:hyperlink>
      <w:r>
        <w:rPr>
          <w:rStyle w:val="Style14"/>
          <w:rFonts w:eastAsia="Arial Unicode MS"/>
          <w:i w:val="false"/>
          <w:iCs w:val="false"/>
          <w:color w:val="000000"/>
          <w:sz w:val="28"/>
          <w:szCs w:val="28"/>
        </w:rPr>
        <w:t>)</w:t>
      </w:r>
    </w:p>
    <w:p>
      <w:pPr>
        <w:pStyle w:val="NormalWeb"/>
        <w:spacing w:lineRule="auto" w:line="276" w:before="0" w:after="0"/>
        <w:rPr>
          <w:rStyle w:val="Style14"/>
          <w:rFonts w:eastAsia="Arial Unicode MS"/>
          <w:b/>
          <w:b/>
          <w:bCs/>
          <w:color w:val="000000"/>
          <w:sz w:val="28"/>
          <w:szCs w:val="28"/>
        </w:rPr>
      </w:pPr>
      <w:r>
        <w:rPr>
          <w:rStyle w:val="Style14"/>
          <w:rFonts w:eastAsia="Arial Unicode MS"/>
          <w:b/>
          <w:bCs/>
          <w:color w:val="000000"/>
          <w:sz w:val="28"/>
          <w:szCs w:val="28"/>
        </w:rPr>
        <w:t>Чтец.</w:t>
      </w:r>
    </w:p>
    <w:p>
      <w:pPr>
        <w:pStyle w:val="NormalWeb"/>
        <w:spacing w:lineRule="auto" w:line="276" w:before="0" w:after="0"/>
        <w:rPr>
          <w:sz w:val="28"/>
          <w:szCs w:val="28"/>
        </w:rPr>
      </w:pPr>
      <w:r>
        <w:rPr>
          <w:color w:val="000000"/>
          <w:sz w:val="28"/>
          <w:szCs w:val="28"/>
        </w:rPr>
        <w:t>Чудеса, чудеса... Кружат рядом!</w:t>
        <w:br/>
        <w:t>Чудеса, чудеса...В каждом сердце и взгляде!</w:t>
        <w:br/>
        <w:t>Мир волшебный вокруг сотвори,</w:t>
        <w:br/>
        <w:t>Безусловной любовью наполни...</w:t>
        <w:br/>
        <w:t>Добрым делом ты искру любви разожги.</w:t>
        <w:br/>
        <w:t>Добрым словом согрей незнакомку...</w:t>
        <w:br/>
        <w:t>Чудеса, чудеса Есмь Бога награда.</w:t>
        <w:br/>
        <w:t>Чудеса, чудеса в каждом сердце и взгляде!</w:t>
        <w:br/>
        <w:t>Очищение Души покаянием прими,</w:t>
        <w:br/>
        <w:t>И откроется ларчик заветный.</w:t>
        <w:br/>
        <w:t>За лучом своей мысли старайся идти,</w:t>
        <w:br/>
        <w:t>Чудеса собирая по свету!</w:t>
        <w:br/>
        <w:t>Чудеса, чудеса... Лишь заметить их надо!</w:t>
        <w:br/>
        <w:t>Чудеса, чудеса в каждом слове и взгляде.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Ведущий 1:</w:t>
      </w:r>
      <w:r>
        <w:rPr>
          <w:rFonts w:cs="Times New Roman" w:ascii="Times New Roman" w:hAnsi="Times New Roman"/>
          <w:bCs/>
          <w:sz w:val="28"/>
          <w:szCs w:val="28"/>
        </w:rPr>
        <w:t xml:space="preserve"> Ребята, давайте будем учиться верить в чудеса, жить честно, справедливо, относиться друг к другу по-доброму, и тогда беда – не беда.</w:t>
      </w:r>
    </w:p>
    <w:p>
      <w:pPr>
        <w:pStyle w:val="NormalWeb"/>
        <w:spacing w:lineRule="auto" w:line="360" w:before="0" w:after="0"/>
        <w:ind w:right="600" w:hanging="0"/>
        <w:jc w:val="both"/>
        <w:rPr>
          <w:sz w:val="28"/>
          <w:szCs w:val="28"/>
        </w:rPr>
      </w:pPr>
      <w:r>
        <w:rPr>
          <w:rStyle w:val="Style14"/>
          <w:rFonts w:eastAsia="Arial Unicode MS"/>
          <w:b/>
          <w:i w:val="false"/>
          <w:color w:val="000000"/>
          <w:sz w:val="28"/>
          <w:szCs w:val="28"/>
        </w:rPr>
        <w:t>Ведущий 2:</w:t>
      </w:r>
      <w:r>
        <w:rPr>
          <w:rStyle w:val="Style14"/>
          <w:rFonts w:eastAsia="Arial Unicode MS"/>
          <w:color w:val="000000"/>
          <w:sz w:val="28"/>
          <w:szCs w:val="28"/>
        </w:rPr>
        <w:t xml:space="preserve"> А сейчас, я думаю, самое время представить вашему виманию план проведения недели ОПК.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bCs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>(ведущие по очереди зачитывают мероприятия и их участников)</w:t>
      </w:r>
    </w:p>
    <w:p>
      <w:pPr>
        <w:pStyle w:val="NormalWeb"/>
        <w:spacing w:lineRule="auto" w:line="360" w:before="0"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Ведущий1: </w:t>
      </w:r>
      <w:r>
        <w:rPr>
          <w:sz w:val="28"/>
          <w:szCs w:val="28"/>
        </w:rPr>
        <w:t>этот план будет размещен на стенде объявлений.</w:t>
      </w:r>
    </w:p>
    <w:p>
      <w:pPr>
        <w:pStyle w:val="NormalWeb"/>
        <w:spacing w:lineRule="auto" w:line="360" w:before="0"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Ведущий 2</w:t>
      </w:r>
      <w:r>
        <w:rPr>
          <w:bCs/>
          <w:sz w:val="28"/>
          <w:szCs w:val="28"/>
        </w:rPr>
        <w:t>: как видите,  вас ждет очень насыщенная и интересная программа, но будет еще  интереснее, если никто не останется равнодушным и будет активно участвовать во всех запланированных мероприятиях.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Ведущий 1: </w:t>
      </w:r>
      <w:r>
        <w:rPr>
          <w:rFonts w:cs="Times New Roman" w:ascii="Times New Roman" w:hAnsi="Times New Roman"/>
          <w:bCs/>
          <w:sz w:val="28"/>
          <w:szCs w:val="28"/>
        </w:rPr>
        <w:t>Подведение итогов состоится 17 февраля после 7  урока, где  предполагается  награждение  участников в творческом конкурсе рисунков и поделок «Пасхальный перезвон», а также награждение знатоков викторины по ОПК, благодарностями будут отмечены самые активные классы- участники.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Ведущий 2: М</w:t>
      </w:r>
      <w:r>
        <w:rPr>
          <w:rFonts w:cs="Times New Roman" w:ascii="Times New Roman" w:hAnsi="Times New Roman"/>
          <w:bCs/>
          <w:sz w:val="28"/>
          <w:szCs w:val="28"/>
        </w:rPr>
        <w:t>ы вам желаем плодотворной и интересной недели. Открытие православной недели считается завершенной.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Ведущий 1:</w:t>
      </w:r>
      <w:r>
        <w:rPr>
          <w:rFonts w:cs="Times New Roman" w:ascii="Times New Roman" w:hAnsi="Times New Roman"/>
          <w:bCs/>
          <w:sz w:val="28"/>
          <w:szCs w:val="28"/>
        </w:rPr>
        <w:t xml:space="preserve"> Спасибо всем за внимание.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160"/>
        <w:jc w:val="right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continuous"/>
      <w:pgSz w:w="11906" w:h="16838"/>
      <w:pgMar w:left="1134" w:right="1134" w:header="1134" w:top="1686" w:footer="0" w:bottom="1134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decimal"/>
      <w:lvlText w:val="%1."/>
      <w:lvlJc w:val="left"/>
      <w:pPr>
        <w:tabs>
          <w:tab w:val="num" w:pos="0"/>
        </w:tabs>
        <w:ind w:left="1353" w:hanging="360"/>
      </w:pPr>
      <w:rPr>
        <w:rFonts w:ascii="Times New Roman" w:hAnsi="Times New Roman" w:eastAsia="Arial Unicode MS" w:cs="Mangal"/>
      </w:rPr>
    </w:lvl>
    <w:lvl w:ilvl="1">
      <w:start w:val="1"/>
      <w:pStyle w:val="2"/>
      <w:numFmt w:val="decimal"/>
      <w:lvlText w:val="%1.%2."/>
      <w:lvlJc w:val="left"/>
      <w:pPr>
        <w:tabs>
          <w:tab w:val="num" w:pos="0"/>
        </w:tabs>
        <w:ind w:left="1713" w:hanging="72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5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0" w:semiHidden="0" w:unhideWhenUsed="0" w:qFormat="1"/>
    <w:lsdException w:name="Normal (Web)" w:uiPriority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21099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qFormat/>
    <w:rsid w:val="00836fcb"/>
    <w:pPr>
      <w:keepNext w:val="true"/>
      <w:widowControl w:val="false"/>
      <w:numPr>
        <w:ilvl w:val="0"/>
        <w:numId w:val="1"/>
      </w:numPr>
      <w:spacing w:lineRule="auto" w:line="240" w:before="0" w:after="0"/>
      <w:outlineLvl w:val="0"/>
    </w:pPr>
    <w:rPr>
      <w:rFonts w:ascii="Times New Roman" w:hAnsi="Times New Roman" w:eastAsia="Arial Unicode MS" w:cs="Mangal"/>
      <w:kern w:val="2"/>
      <w:sz w:val="28"/>
      <w:szCs w:val="20"/>
      <w:lang w:eastAsia="hi-IN" w:bidi="hi-IN"/>
    </w:rPr>
  </w:style>
  <w:style w:type="paragraph" w:styleId="2">
    <w:name w:val="Heading 2"/>
    <w:basedOn w:val="Normal"/>
    <w:next w:val="Normal"/>
    <w:link w:val="20"/>
    <w:semiHidden/>
    <w:unhideWhenUsed/>
    <w:qFormat/>
    <w:rsid w:val="00836fcb"/>
    <w:pPr>
      <w:keepNext w:val="true"/>
      <w:widowControl w:val="false"/>
      <w:numPr>
        <w:ilvl w:val="1"/>
        <w:numId w:val="1"/>
      </w:numPr>
      <w:spacing w:lineRule="auto" w:line="240" w:before="0" w:after="0"/>
      <w:jc w:val="center"/>
      <w:outlineLvl w:val="1"/>
    </w:pPr>
    <w:rPr>
      <w:rFonts w:ascii="Times New Roman" w:hAnsi="Times New Roman" w:eastAsia="Arial Unicode MS" w:cs="Mangal"/>
      <w:b/>
      <w:kern w:val="2"/>
      <w:sz w:val="28"/>
      <w:szCs w:val="20"/>
      <w:lang w:eastAsia="hi-IN" w:bidi="hi-IN"/>
    </w:rPr>
  </w:style>
  <w:style w:type="paragraph" w:styleId="3" w:customStyle="1">
    <w:name w:val="Heading 3"/>
    <w:basedOn w:val="Normal"/>
    <w:next w:val="Normal"/>
    <w:qFormat/>
    <w:rsid w:val="00b21099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link w:val="a3"/>
    <w:qFormat/>
    <w:rsid w:val="0050540a"/>
    <w:rPr/>
  </w:style>
  <w:style w:type="character" w:styleId="Style12" w:customStyle="1">
    <w:name w:val="Верхний колонтитул Знак"/>
    <w:basedOn w:val="DefaultParagraphFont"/>
    <w:link w:val="a7"/>
    <w:uiPriority w:val="99"/>
    <w:semiHidden/>
    <w:qFormat/>
    <w:rsid w:val="00836fcb"/>
    <w:rPr/>
  </w:style>
  <w:style w:type="character" w:styleId="Style13" w:customStyle="1">
    <w:name w:val="Нижний колонтитул Знак"/>
    <w:basedOn w:val="DefaultParagraphFont"/>
    <w:link w:val="a9"/>
    <w:uiPriority w:val="99"/>
    <w:semiHidden/>
    <w:qFormat/>
    <w:rsid w:val="00836fcb"/>
    <w:rPr/>
  </w:style>
  <w:style w:type="character" w:styleId="11" w:customStyle="1">
    <w:name w:val="Заголовок 1 Знак"/>
    <w:basedOn w:val="DefaultParagraphFont"/>
    <w:link w:val="1"/>
    <w:qFormat/>
    <w:rsid w:val="00836fcb"/>
    <w:rPr>
      <w:rFonts w:ascii="Times New Roman" w:hAnsi="Times New Roman" w:eastAsia="Arial Unicode MS" w:cs="Mangal"/>
      <w:kern w:val="2"/>
      <w:sz w:val="28"/>
      <w:szCs w:val="20"/>
      <w:lang w:eastAsia="hi-IN" w:bidi="hi-IN"/>
    </w:rPr>
  </w:style>
  <w:style w:type="character" w:styleId="21" w:customStyle="1">
    <w:name w:val="Заголовок 2 Знак"/>
    <w:basedOn w:val="DefaultParagraphFont"/>
    <w:link w:val="2"/>
    <w:semiHidden/>
    <w:qFormat/>
    <w:rsid w:val="00836fcb"/>
    <w:rPr>
      <w:rFonts w:ascii="Times New Roman" w:hAnsi="Times New Roman" w:eastAsia="Arial Unicode MS" w:cs="Mangal"/>
      <w:b/>
      <w:kern w:val="2"/>
      <w:sz w:val="28"/>
      <w:szCs w:val="20"/>
      <w:lang w:eastAsia="hi-IN" w:bidi="hi-IN"/>
    </w:rPr>
  </w:style>
  <w:style w:type="character" w:styleId="5" w:customStyle="1">
    <w:name w:val="Основной текст (5)_"/>
    <w:link w:val="50"/>
    <w:qFormat/>
    <w:locked/>
    <w:rsid w:val="00836fcb"/>
    <w:rPr>
      <w:b/>
      <w:bCs/>
      <w:sz w:val="18"/>
      <w:szCs w:val="18"/>
      <w:shd w:fill="FFFFFF" w:val="clear"/>
    </w:rPr>
  </w:style>
  <w:style w:type="character" w:styleId="C1" w:customStyle="1">
    <w:name w:val="c1"/>
    <w:basedOn w:val="DefaultParagraphFont"/>
    <w:qFormat/>
    <w:rsid w:val="00d422ef"/>
    <w:rPr/>
  </w:style>
  <w:style w:type="character" w:styleId="C4" w:customStyle="1">
    <w:name w:val="c4"/>
    <w:basedOn w:val="DefaultParagraphFont"/>
    <w:qFormat/>
    <w:rsid w:val="00d422ef"/>
    <w:rPr/>
  </w:style>
  <w:style w:type="character" w:styleId="Style14">
    <w:name w:val="Выделение"/>
    <w:qFormat/>
    <w:rsid w:val="00d422ef"/>
    <w:rPr>
      <w:i/>
      <w:iCs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character" w:styleId="Style16">
    <w:name w:val="Посещённая гиперссылка"/>
    <w:rPr>
      <w:color w:val="800000"/>
      <w:u w:val="single"/>
      <w:lang w:val="zxx" w:eastAsia="zxx" w:bidi="zxx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link w:val="a4"/>
    <w:rsid w:val="0050540a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Default" w:customStyle="1">
    <w:name w:val="Default"/>
    <w:qFormat/>
    <w:rsid w:val="00b2109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ListParagraph">
    <w:name w:val="List Paragraph"/>
    <w:basedOn w:val="Normal"/>
    <w:qFormat/>
    <w:rsid w:val="00836fcb"/>
    <w:pPr>
      <w:spacing w:lineRule="auto" w:line="276"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836fcb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8"/>
    <w:uiPriority w:val="99"/>
    <w:semiHidden/>
    <w:unhideWhenUsed/>
    <w:rsid w:val="00836fc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aa"/>
    <w:uiPriority w:val="99"/>
    <w:semiHidden/>
    <w:unhideWhenUsed/>
    <w:rsid w:val="00836fc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51" w:customStyle="1">
    <w:name w:val="Основной текст (5)"/>
    <w:basedOn w:val="Normal"/>
    <w:link w:val="5"/>
    <w:qFormat/>
    <w:rsid w:val="00836fcb"/>
    <w:pPr>
      <w:widowControl w:val="false"/>
      <w:shd w:val="clear" w:color="auto" w:fill="FFFFFF"/>
      <w:suppressAutoHyphens w:val="false"/>
      <w:spacing w:lineRule="exact" w:line="209" w:before="360" w:after="180"/>
      <w:ind w:firstLine="420"/>
    </w:pPr>
    <w:rPr>
      <w:b/>
      <w:bCs/>
      <w:sz w:val="18"/>
      <w:szCs w:val="18"/>
    </w:rPr>
  </w:style>
  <w:style w:type="paragraph" w:styleId="NormalWeb">
    <w:name w:val="Normal (Web)"/>
    <w:basedOn w:val="Normal"/>
    <w:unhideWhenUsed/>
    <w:qFormat/>
    <w:rsid w:val="00836fcb"/>
    <w:pPr>
      <w:suppressAutoHyphens w:val="false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5" w:customStyle="1">
    <w:name w:val="Содержимое таблицы"/>
    <w:basedOn w:val="Normal"/>
    <w:qFormat/>
    <w:rsid w:val="000e1feb"/>
    <w:pPr>
      <w:widowControl w:val="false"/>
      <w:suppressLineNumbers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C5" w:customStyle="1">
    <w:name w:val="c5"/>
    <w:basedOn w:val="Normal"/>
    <w:qFormat/>
    <w:rsid w:val="00d422ef"/>
    <w:pPr>
      <w:spacing w:lineRule="auto" w:line="240" w:before="92" w:after="92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16" w:customStyle="1">
    <w:name w:val="c16"/>
    <w:basedOn w:val="Normal"/>
    <w:qFormat/>
    <w:rsid w:val="00d422ef"/>
    <w:pPr>
      <w:spacing w:lineRule="auto" w:line="240" w:before="92" w:after="92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0" w:customStyle="1">
    <w:name w:val="c0"/>
    <w:basedOn w:val="Normal"/>
    <w:qFormat/>
    <w:rsid w:val="00d422ef"/>
    <w:pPr>
      <w:spacing w:lineRule="auto" w:line="240" w:before="92" w:after="92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836fcb"/>
    <w:pPr>
      <w:spacing w:after="0" w:line="240" w:lineRule="auto"/>
    </w:pPr>
    <w:rPr>
      <w:lang w:val="en-US" w:bidi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836fc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yperlink" Target="https://www.youtube.com/watch?v=ioYDQVo58sQ&amp;t=527s" TargetMode="External"/><Relationship Id="rId4" Type="http://schemas.openxmlformats.org/officeDocument/2006/relationships/hyperlink" Target="https://ya.ru/video/preview/17520170276003293029" TargetMode="External"/><Relationship Id="rId5" Type="http://schemas.openxmlformats.org/officeDocument/2006/relationships/hyperlink" Target="https://ya.ru/video/preview/9115268699738146714" TargetMode="External"/><Relationship Id="rId6" Type="http://schemas.openxmlformats.org/officeDocument/2006/relationships/hyperlink" Target="https://www.chitalnya.ru/work/3593028/" TargetMode="External"/><Relationship Id="rId7" Type="http://schemas.openxmlformats.org/officeDocument/2006/relationships/hyperlink" Target="https://stihi.ru/avtor/visionka" TargetMode="External"/><Relationship Id="rId8" Type="http://schemas.openxmlformats.org/officeDocument/2006/relationships/hyperlink" Target="https://stihi.ru/2014/12/31/1185" TargetMode="Externa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Application>LibreOffice/7.0.1.2$Windows_x86 LibreOffice_project/7cbcfc562f6eb6708b5ff7d7397325de9e764452</Application>
  <Pages>21</Pages>
  <Words>2821</Words>
  <Characters>19805</Characters>
  <CharactersWithSpaces>23370</CharactersWithSpaces>
  <Paragraphs>319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2024-02-29T22:52:00Z</dcterms:created>
  <dc:creator>Юрий</dc:creator>
  <dc:description/>
  <dc:language>ru-RU</dc:language>
  <cp:lastModifiedBy/>
  <dcterms:modified xsi:type="dcterms:W3CDTF">2025-01-29T14:39:23Z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